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7BEB" w14:textId="77777777" w:rsid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36"/>
          <w:szCs w:val="36"/>
          <w:u w:val="single"/>
          <w14:ligatures w14:val="none"/>
        </w:rPr>
      </w:pPr>
    </w:p>
    <w:p w14:paraId="78A5CECE" w14:textId="0D7723AC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36"/>
          <w:szCs w:val="36"/>
          <w:u w:val="single"/>
          <w14:ligatures w14:val="none"/>
        </w:rPr>
      </w:pPr>
      <w:r w:rsidRPr="0040392F">
        <w:rPr>
          <w:rFonts w:ascii="맑은 고딕" w:eastAsia="맑은 고딕" w:hAnsi="맑은 고딕" w:cs="Times New Roman" w:hint="eastAsia"/>
          <w:color w:val="000000"/>
          <w:kern w:val="0"/>
          <w:sz w:val="36"/>
          <w:szCs w:val="36"/>
          <w:u w:val="single"/>
          <w14:ligatures w14:val="none"/>
        </w:rPr>
        <w:t xml:space="preserve">국제백신연구소 </w:t>
      </w:r>
    </w:p>
    <w:p w14:paraId="1FA5DA8C" w14:textId="782EE931" w:rsidR="00321260" w:rsidRDefault="00321260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360" w:lineRule="auto"/>
        <w:jc w:val="center"/>
        <w:rPr>
          <w:rFonts w:ascii="맑은 고딕" w:eastAsia="맑은 고딕" w:hAnsi="맑은 고딕" w:cs="Times New Roman"/>
          <w:color w:val="000000"/>
          <w:kern w:val="0"/>
          <w:sz w:val="48"/>
          <w:szCs w:val="48"/>
          <w14:ligatures w14:val="none"/>
        </w:rPr>
      </w:pPr>
      <w:r w:rsidRPr="00321260">
        <w:rPr>
          <w:rFonts w:ascii="맑은 고딕" w:eastAsia="맑은 고딕" w:hAnsi="맑은 고딕" w:cs="Times New Roman" w:hint="eastAsia"/>
          <w:color w:val="000000"/>
          <w:kern w:val="0"/>
          <w:sz w:val="48"/>
          <w:szCs w:val="48"/>
          <w14:ligatures w14:val="none"/>
        </w:rPr>
        <w:t>실험·연구용 저온실 및 항온실</w:t>
      </w:r>
    </w:p>
    <w:p w14:paraId="0BFBAAED" w14:textId="62301BEE" w:rsidR="0040392F" w:rsidRPr="0040392F" w:rsidRDefault="00904B28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360" w:lineRule="auto"/>
        <w:jc w:val="center"/>
        <w:rPr>
          <w:rFonts w:ascii="맑은 고딕" w:eastAsia="맑은 고딕" w:hAnsi="맑은 고딕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맑은 고딕" w:eastAsia="맑은 고딕" w:hAnsi="맑은 고딕" w:cs="Times New Roman"/>
          <w:color w:val="000000"/>
          <w:kern w:val="0"/>
          <w:sz w:val="48"/>
          <w:szCs w:val="48"/>
          <w14:ligatures w14:val="none"/>
        </w:rPr>
        <w:t>설비</w:t>
      </w:r>
      <w:r w:rsidR="007332FA">
        <w:rPr>
          <w:rFonts w:ascii="맑은 고딕" w:eastAsia="맑은 고딕" w:hAnsi="맑은 고딕" w:cs="Times New Roman" w:hint="eastAsia"/>
          <w:color w:val="000000"/>
          <w:kern w:val="0"/>
          <w:sz w:val="48"/>
          <w:szCs w:val="48"/>
          <w14:ligatures w14:val="none"/>
        </w:rPr>
        <w:t xml:space="preserve"> </w:t>
      </w:r>
      <w:r w:rsidR="0040392F" w:rsidRPr="0040392F">
        <w:rPr>
          <w:rFonts w:ascii="맑은 고딕" w:eastAsia="맑은 고딕" w:hAnsi="맑은 고딕" w:cs="Times New Roman" w:hint="eastAsia"/>
          <w:color w:val="000000"/>
          <w:kern w:val="0"/>
          <w:sz w:val="48"/>
          <w:szCs w:val="48"/>
          <w14:ligatures w14:val="none"/>
        </w:rPr>
        <w:t>교체공사 시방서</w:t>
      </w:r>
      <w:r w:rsidR="0040392F" w:rsidRPr="0040392F">
        <w:rPr>
          <w:rFonts w:ascii="맑은 고딕" w:eastAsia="맑은 고딕" w:hAnsi="맑은 고딕" w:cs="Times New Roman" w:hint="eastAsia"/>
          <w:color w:val="000000"/>
          <w:kern w:val="0"/>
          <w:sz w:val="32"/>
          <w:szCs w:val="32"/>
          <w14:ligatures w14:val="none"/>
        </w:rPr>
        <w:t xml:space="preserve"> </w:t>
      </w:r>
    </w:p>
    <w:p w14:paraId="50D903C3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360" w:lineRule="auto"/>
        <w:jc w:val="right"/>
        <w:rPr>
          <w:rFonts w:ascii="맑은 고딕" w:eastAsia="맑은 고딕" w:hAnsi="맑은 고딕" w:cs="Times New Roman"/>
          <w:color w:val="000000"/>
          <w:kern w:val="0"/>
          <w:sz w:val="36"/>
          <w:szCs w:val="36"/>
          <w14:ligatures w14:val="none"/>
        </w:rPr>
      </w:pPr>
    </w:p>
    <w:p w14:paraId="30723C7D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  <w:r w:rsidRPr="0040392F">
        <w:rPr>
          <w:rFonts w:ascii="맑은 고딕" w:eastAsia="맑은 고딕" w:hAnsi="맑은 고딕" w:cs="Times New Roman" w:hint="eastAsia"/>
          <w:color w:val="000000"/>
          <w:kern w:val="0"/>
          <w:sz w:val="28"/>
          <w:szCs w:val="28"/>
          <w14:ligatures w14:val="none"/>
        </w:rPr>
        <w:t>기존 설치된 장비/설비 기준</w:t>
      </w:r>
    </w:p>
    <w:p w14:paraId="2987496C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맑은 고딕" w:eastAsia="맑은 고딕" w:hAnsi="맑은 고딕" w:cs="Times New Roman"/>
          <w:bCs/>
          <w:color w:val="000000"/>
          <w:kern w:val="0"/>
          <w:sz w:val="28"/>
          <w:szCs w:val="28"/>
          <w14:ligatures w14:val="none"/>
        </w:rPr>
      </w:pPr>
      <w:r w:rsidRPr="0040392F">
        <w:rPr>
          <w:rFonts w:ascii="맑은 고딕" w:eastAsia="맑은 고딕" w:hAnsi="맑은 고딕" w:cs="Times New Roman" w:hint="eastAsia"/>
          <w:bCs/>
          <w:color w:val="000000"/>
          <w:kern w:val="0"/>
          <w:sz w:val="28"/>
          <w:szCs w:val="28"/>
          <w14:ligatures w14:val="none"/>
        </w:rPr>
        <w:t>제조회사에 따른 조건 상이로 시방서 제출</w:t>
      </w:r>
    </w:p>
    <w:p w14:paraId="46188F0C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37349EE5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78C0815E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0C2FEC9C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2594E115" w14:textId="0F8F9936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40"/>
          <w:szCs w:val="40"/>
          <w14:ligatures w14:val="none"/>
        </w:rPr>
      </w:pPr>
      <w:r w:rsidRPr="0040392F">
        <w:rPr>
          <w:rFonts w:ascii="맑은 고딕" w:eastAsia="맑은 고딕" w:hAnsi="맑은 고딕" w:cs="Times New Roman" w:hint="eastAsia"/>
          <w:color w:val="000000"/>
          <w:kern w:val="0"/>
          <w:sz w:val="40"/>
          <w:szCs w:val="40"/>
          <w14:ligatures w14:val="none"/>
        </w:rPr>
        <w:t>20</w:t>
      </w:r>
      <w:r w:rsidRPr="0040392F">
        <w:rPr>
          <w:rFonts w:ascii="맑은 고딕" w:eastAsia="맑은 고딕" w:hAnsi="맑은 고딕" w:cs="Times New Roman"/>
          <w:color w:val="000000"/>
          <w:kern w:val="0"/>
          <w:sz w:val="40"/>
          <w:szCs w:val="40"/>
          <w14:ligatures w14:val="none"/>
        </w:rPr>
        <w:t>2</w:t>
      </w:r>
      <w:r w:rsidR="00446793">
        <w:rPr>
          <w:rFonts w:ascii="맑은 고딕" w:eastAsia="맑은 고딕" w:hAnsi="맑은 고딕" w:cs="Times New Roman" w:hint="eastAsia"/>
          <w:color w:val="000000"/>
          <w:kern w:val="0"/>
          <w:sz w:val="40"/>
          <w:szCs w:val="40"/>
          <w14:ligatures w14:val="none"/>
        </w:rPr>
        <w:t>6</w:t>
      </w:r>
      <w:r w:rsidRPr="0040392F">
        <w:rPr>
          <w:rFonts w:ascii="맑은 고딕" w:eastAsia="맑은 고딕" w:hAnsi="맑은 고딕" w:cs="Times New Roman" w:hint="eastAsia"/>
          <w:color w:val="000000"/>
          <w:kern w:val="0"/>
          <w:sz w:val="40"/>
          <w:szCs w:val="40"/>
          <w14:ligatures w14:val="none"/>
        </w:rPr>
        <w:t xml:space="preserve">. </w:t>
      </w:r>
      <w:r w:rsidR="00446793">
        <w:rPr>
          <w:rFonts w:ascii="맑은 고딕" w:eastAsia="맑은 고딕" w:hAnsi="맑은 고딕" w:cs="Times New Roman" w:hint="eastAsia"/>
          <w:color w:val="000000"/>
          <w:kern w:val="0"/>
          <w:sz w:val="40"/>
          <w:szCs w:val="40"/>
          <w14:ligatures w14:val="none"/>
        </w:rPr>
        <w:t>01</w:t>
      </w:r>
      <w:r w:rsidRPr="0040392F">
        <w:rPr>
          <w:rFonts w:ascii="맑은 고딕" w:eastAsia="맑은 고딕" w:hAnsi="맑은 고딕" w:cs="Times New Roman" w:hint="eastAsia"/>
          <w:color w:val="000000"/>
          <w:kern w:val="0"/>
          <w:sz w:val="40"/>
          <w:szCs w:val="40"/>
          <w14:ligatures w14:val="none"/>
        </w:rPr>
        <w:t xml:space="preserve">.  </w:t>
      </w:r>
    </w:p>
    <w:p w14:paraId="5B8BB63F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19DB8401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304FA91E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7B17A109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28"/>
          <w:szCs w:val="28"/>
          <w14:ligatures w14:val="none"/>
        </w:rPr>
      </w:pPr>
    </w:p>
    <w:p w14:paraId="5489DEDD" w14:textId="77777777" w:rsidR="0040392F" w:rsidRPr="0040392F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both"/>
        <w:rPr>
          <w:rFonts w:ascii="맑은 고딕" w:eastAsia="맑은 고딕" w:hAnsi="맑은 고딕" w:cs="Times New Roman"/>
          <w:color w:val="000000"/>
          <w:kern w:val="0"/>
          <w14:ligatures w14:val="none"/>
        </w:rPr>
      </w:pPr>
    </w:p>
    <w:p w14:paraId="4837A338" w14:textId="77777777" w:rsidR="0040392F" w:rsidRPr="00230EEC" w:rsidRDefault="0040392F" w:rsidP="0040392F">
      <w:pPr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autoSpaceDE w:val="0"/>
        <w:autoSpaceDN w:val="0"/>
        <w:adjustRightInd w:val="0"/>
        <w:spacing w:after="0" w:line="277" w:lineRule="auto"/>
        <w:jc w:val="center"/>
        <w:rPr>
          <w:rFonts w:ascii="맑은 고딕" w:eastAsia="맑은 고딕" w:hAnsi="맑은 고딕" w:cs="Times New Roman"/>
          <w:color w:val="000000"/>
          <w:kern w:val="0"/>
          <w:sz w:val="48"/>
          <w:szCs w:val="48"/>
          <w14:ligatures w14:val="none"/>
        </w:rPr>
      </w:pPr>
      <w:r w:rsidRPr="00230EEC">
        <w:rPr>
          <w:rFonts w:ascii="맑은 고딕" w:eastAsia="맑은 고딕" w:hAnsi="맑은 고딕" w:cs="Times New Roman" w:hint="eastAsia"/>
          <w:color w:val="000000"/>
          <w:kern w:val="0"/>
          <w:sz w:val="48"/>
          <w:szCs w:val="48"/>
          <w14:ligatures w14:val="none"/>
        </w:rPr>
        <w:t>국제백신연구소</w:t>
      </w:r>
    </w:p>
    <w:p w14:paraId="49B53C3D" w14:textId="77777777" w:rsidR="0040392F" w:rsidRDefault="0040392F" w:rsidP="0040392F"/>
    <w:p w14:paraId="3D365A2C" w14:textId="77777777" w:rsidR="00A9577F" w:rsidRDefault="00A9577F" w:rsidP="0040392F"/>
    <w:p w14:paraId="48D4CC52" w14:textId="77777777" w:rsidR="0040392F" w:rsidRDefault="0040392F" w:rsidP="0040392F"/>
    <w:p w14:paraId="2E8FF97C" w14:textId="77777777" w:rsidR="0040392F" w:rsidRPr="002708D0" w:rsidRDefault="0040392F" w:rsidP="00804AC4">
      <w:pPr>
        <w:spacing w:after="0"/>
        <w:jc w:val="both"/>
        <w:rPr>
          <w:b/>
          <w:bCs/>
        </w:rPr>
      </w:pPr>
      <w:r w:rsidRPr="002708D0">
        <w:rPr>
          <w:rFonts w:hint="eastAsia"/>
          <w:b/>
          <w:bCs/>
        </w:rPr>
        <w:t>제</w:t>
      </w:r>
      <w:r w:rsidRPr="002708D0">
        <w:rPr>
          <w:rFonts w:hint="eastAsia"/>
          <w:b/>
          <w:bCs/>
        </w:rPr>
        <w:t>1</w:t>
      </w:r>
      <w:r w:rsidRPr="002708D0">
        <w:rPr>
          <w:rFonts w:hint="eastAsia"/>
          <w:b/>
          <w:bCs/>
        </w:rPr>
        <w:t>장</w:t>
      </w:r>
      <w:r w:rsidRPr="002708D0">
        <w:rPr>
          <w:rFonts w:hint="eastAsia"/>
          <w:b/>
          <w:bCs/>
        </w:rPr>
        <w:t xml:space="preserve">. </w:t>
      </w:r>
      <w:r w:rsidRPr="002708D0">
        <w:rPr>
          <w:rFonts w:hint="eastAsia"/>
          <w:b/>
          <w:bCs/>
        </w:rPr>
        <w:t>일반</w:t>
      </w:r>
      <w:r w:rsidRPr="002708D0">
        <w:rPr>
          <w:rFonts w:hint="eastAsia"/>
          <w:b/>
          <w:bCs/>
        </w:rPr>
        <w:t xml:space="preserve"> </w:t>
      </w:r>
      <w:r w:rsidRPr="002708D0">
        <w:rPr>
          <w:rFonts w:hint="eastAsia"/>
          <w:b/>
          <w:bCs/>
        </w:rPr>
        <w:t>사항</w:t>
      </w:r>
    </w:p>
    <w:p w14:paraId="4BD3CEE5" w14:textId="77777777" w:rsidR="00D00874" w:rsidRPr="00804AC4" w:rsidRDefault="00D00874" w:rsidP="00804AC4">
      <w:pPr>
        <w:spacing w:after="0"/>
        <w:jc w:val="both"/>
        <w:rPr>
          <w:sz w:val="22"/>
          <w:szCs w:val="22"/>
        </w:rPr>
      </w:pPr>
    </w:p>
    <w:p w14:paraId="40CD4D23" w14:textId="77777777" w:rsidR="0040392F" w:rsidRPr="007C4474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7C4474">
        <w:rPr>
          <w:rFonts w:hint="eastAsia"/>
          <w:b/>
          <w:bCs/>
          <w:sz w:val="22"/>
          <w:szCs w:val="22"/>
        </w:rPr>
        <w:t xml:space="preserve">1.1. </w:t>
      </w:r>
      <w:r w:rsidRPr="007C4474">
        <w:rPr>
          <w:rFonts w:hint="eastAsia"/>
          <w:b/>
          <w:bCs/>
          <w:sz w:val="22"/>
          <w:szCs w:val="22"/>
        </w:rPr>
        <w:t>적용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범위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</w:p>
    <w:p w14:paraId="1F15111B" w14:textId="27BD8AFA" w:rsidR="0040392F" w:rsidRPr="00804AC4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본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시방서는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국제백신연구소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실험실내</w:t>
      </w:r>
      <w:r w:rsidRPr="00804AC4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저온</w:t>
      </w:r>
      <w:r w:rsidRPr="00065F9F">
        <w:rPr>
          <w:rFonts w:hint="eastAsia"/>
          <w:sz w:val="22"/>
          <w:szCs w:val="22"/>
        </w:rPr>
        <w:t>실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항온실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관련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장비와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부대설비의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철거와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신규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설치에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대하여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적용한다</w:t>
      </w:r>
      <w:r w:rsidRPr="00804AC4">
        <w:rPr>
          <w:rFonts w:hint="eastAsia"/>
          <w:sz w:val="22"/>
          <w:szCs w:val="22"/>
        </w:rPr>
        <w:t>.</w:t>
      </w:r>
    </w:p>
    <w:p w14:paraId="063E070A" w14:textId="5F62EF12" w:rsidR="0040392F" w:rsidRPr="00804AC4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모든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공사에서는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본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시방서와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제안서에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기재된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특기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사항을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우선으로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적용한다</w:t>
      </w:r>
      <w:r w:rsidRPr="00804AC4">
        <w:rPr>
          <w:rFonts w:hint="eastAsia"/>
          <w:sz w:val="22"/>
          <w:szCs w:val="22"/>
        </w:rPr>
        <w:t>.</w:t>
      </w:r>
    </w:p>
    <w:p w14:paraId="14A0B006" w14:textId="41DEE32B" w:rsidR="0040392F" w:rsidRPr="00804AC4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시방서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제안서에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의거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제작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공급되는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장비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관련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부대설비는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형식승인을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제품으로</w:t>
      </w:r>
      <w:r w:rsidR="000C04F5">
        <w:rPr>
          <w:rFonts w:hint="eastAsia"/>
          <w:sz w:val="22"/>
          <w:szCs w:val="22"/>
        </w:rPr>
        <w:t>써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부품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재료는</w:t>
      </w:r>
      <w:r w:rsidRPr="00804AC4">
        <w:rPr>
          <w:rFonts w:hint="eastAsia"/>
          <w:sz w:val="22"/>
          <w:szCs w:val="22"/>
        </w:rPr>
        <w:t xml:space="preserve"> KS</w:t>
      </w:r>
      <w:r w:rsidRPr="00804AC4">
        <w:rPr>
          <w:rFonts w:hint="eastAsia"/>
          <w:sz w:val="22"/>
          <w:szCs w:val="22"/>
        </w:rPr>
        <w:t>규격품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또는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동등이상의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최상급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원자재로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제작하며</w:t>
      </w:r>
      <w:r w:rsidRPr="00804AC4">
        <w:rPr>
          <w:rFonts w:hint="eastAsia"/>
          <w:sz w:val="22"/>
          <w:szCs w:val="22"/>
        </w:rPr>
        <w:t xml:space="preserve">, </w:t>
      </w:r>
      <w:r w:rsidRPr="00804AC4">
        <w:rPr>
          <w:rFonts w:hint="eastAsia"/>
          <w:sz w:val="22"/>
          <w:szCs w:val="22"/>
        </w:rPr>
        <w:t>공급자는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시방서</w:t>
      </w:r>
      <w:r w:rsidRPr="00804AC4">
        <w:rPr>
          <w:rFonts w:hint="eastAsia"/>
          <w:sz w:val="22"/>
          <w:szCs w:val="22"/>
        </w:rPr>
        <w:t xml:space="preserve"> (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제안서</w:t>
      </w:r>
      <w:r w:rsidRPr="00804AC4">
        <w:rPr>
          <w:rFonts w:hint="eastAsia"/>
          <w:sz w:val="22"/>
          <w:szCs w:val="22"/>
        </w:rPr>
        <w:t>)</w:t>
      </w:r>
      <w:r w:rsidRPr="00804AC4">
        <w:rPr>
          <w:rFonts w:hint="eastAsia"/>
          <w:sz w:val="22"/>
          <w:szCs w:val="22"/>
        </w:rPr>
        <w:t>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누락된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사항이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있더라도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본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공사가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의도한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바와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같이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완전한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성능이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발휘될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있도록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소요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부품을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충실히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공급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설치하여야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한다</w:t>
      </w:r>
      <w:r w:rsidRPr="00804AC4">
        <w:rPr>
          <w:rFonts w:hint="eastAsia"/>
          <w:sz w:val="22"/>
          <w:szCs w:val="22"/>
        </w:rPr>
        <w:t>.</w:t>
      </w:r>
    </w:p>
    <w:p w14:paraId="738DA227" w14:textId="490212B2" w:rsidR="0040392F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납품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계약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체결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시공계획서</w:t>
      </w:r>
      <w:r w:rsidRPr="00804AC4">
        <w:rPr>
          <w:rFonts w:hint="eastAsia"/>
          <w:sz w:val="22"/>
          <w:szCs w:val="22"/>
        </w:rPr>
        <w:t xml:space="preserve">, </w:t>
      </w:r>
      <w:r w:rsidRPr="00804AC4">
        <w:rPr>
          <w:rFonts w:hint="eastAsia"/>
          <w:sz w:val="22"/>
          <w:szCs w:val="22"/>
        </w:rPr>
        <w:t>시공상세도</w:t>
      </w:r>
      <w:r w:rsidRPr="00804AC4">
        <w:rPr>
          <w:rFonts w:hint="eastAsia"/>
          <w:sz w:val="22"/>
          <w:szCs w:val="22"/>
        </w:rPr>
        <w:t>(shop drawing)</w:t>
      </w:r>
      <w:r w:rsidRPr="00804AC4">
        <w:rPr>
          <w:rFonts w:hint="eastAsia"/>
          <w:sz w:val="22"/>
          <w:szCs w:val="22"/>
        </w:rPr>
        <w:t>등을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포함한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착공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관련서류를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제출하여야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하며</w:t>
      </w:r>
      <w:r w:rsidRPr="00804AC4">
        <w:rPr>
          <w:rFonts w:hint="eastAsia"/>
          <w:sz w:val="22"/>
          <w:szCs w:val="22"/>
        </w:rPr>
        <w:t xml:space="preserve">, </w:t>
      </w:r>
      <w:r w:rsidRPr="00804AC4">
        <w:rPr>
          <w:rFonts w:hint="eastAsia"/>
          <w:sz w:val="22"/>
          <w:szCs w:val="22"/>
        </w:rPr>
        <w:t>착공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후에도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감독자가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상세도면의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제출을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요구할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경우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즉시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응하여야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한다</w:t>
      </w:r>
      <w:r w:rsidRPr="00804AC4">
        <w:rPr>
          <w:rFonts w:hint="eastAsia"/>
          <w:sz w:val="22"/>
          <w:szCs w:val="22"/>
        </w:rPr>
        <w:t>.</w:t>
      </w:r>
    </w:p>
    <w:p w14:paraId="2E5D6176" w14:textId="6D372A9D" w:rsidR="000C04F5" w:rsidRDefault="000C04F5" w:rsidP="000C04F5">
      <w:pPr>
        <w:pStyle w:val="ListParagraph"/>
        <w:spacing w:after="0"/>
        <w:jc w:val="both"/>
        <w:rPr>
          <w:sz w:val="22"/>
          <w:szCs w:val="22"/>
        </w:rPr>
      </w:pPr>
      <w:r w:rsidRPr="00804AC4">
        <w:rPr>
          <w:rFonts w:ascii="맑은 고딕" w:eastAsia="맑은 고딕" w:hAnsi="맑은 고딕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099C8" wp14:editId="2815D4D0">
                <wp:simplePos x="0" y="0"/>
                <wp:positionH relativeFrom="column">
                  <wp:posOffset>485774</wp:posOffset>
                </wp:positionH>
                <wp:positionV relativeFrom="paragraph">
                  <wp:posOffset>200660</wp:posOffset>
                </wp:positionV>
                <wp:extent cx="5514975" cy="2360295"/>
                <wp:effectExtent l="0" t="0" r="28575" b="20955"/>
                <wp:wrapNone/>
                <wp:docPr id="1900914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360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740B7" w14:textId="77777777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착공서류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목록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] -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해당사항만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적용함</w:t>
                            </w:r>
                          </w:p>
                          <w:p w14:paraId="0B7A8918" w14:textId="77777777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착공신고서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공문포함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6EA24AC" w14:textId="54EC9380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착공계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공사업면허증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사본첨부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F8DDB37" w14:textId="77777777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계약서사본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계약내역서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01F82DA" w14:textId="77777777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작업공정표</w:t>
                            </w:r>
                          </w:p>
                          <w:p w14:paraId="63EBD609" w14:textId="77777777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5.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작업계획서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현장대리인계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97F063C" w14:textId="289990E2" w:rsidR="000C04F5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안전관리계획서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안전관리자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선임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,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5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고용</w:t>
                            </w:r>
                            <w:r w:rsidR="00AB2578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·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산재보험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및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근재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상해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보험가입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증빙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91F2C60" w14:textId="77777777" w:rsidR="000C04F5" w:rsidRPr="00804AC4" w:rsidRDefault="000C04F5" w:rsidP="000C04F5">
                            <w:pPr>
                              <w:pStyle w:val="ListParagraph"/>
                              <w:spacing w:after="0"/>
                              <w:ind w:hanging="63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7.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자재공급원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주요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장비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자동제어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포함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A3A1903" w14:textId="47EF3CAB" w:rsidR="00600A6A" w:rsidRPr="000C04F5" w:rsidRDefault="00600A6A" w:rsidP="00600A6A">
                            <w:pPr>
                              <w:spacing w:after="0"/>
                              <w:rPr>
                                <w:rFonts w:ascii="맑은 고딕" w:hAnsi="맑은 고딕"/>
                                <w:sz w:val="22"/>
                                <w:szCs w:val="22"/>
                                <w:shd w:val="clear" w:color="auto" w:fill="FFFF00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99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5pt;margin-top:15.8pt;width:434.25pt;height:1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FLQQIAAI4EAAAOAAAAZHJzL2Uyb0RvYy54bWysVE1v2zAMvQ/YfxB0X+ykcdoYcYosRYYB&#10;QVsgHXpWZDk2JouapMTOfv0o2flou9OwHBRSpB7JR9Kz+7aW5CCMrUBldDiIKRGKQ16pXUZ/vKy+&#10;3FFiHVM5k6BERo/C0vv550+zRqdiBCXIXBiCIMqmjc5o6ZxOo8jyUtTMDkALhcYCTM0cqmYX5YY1&#10;iF7LaBTHk6gBk2sDXFiLtw+dkc4DflEI7p6KwgpHZEYxNxdOE86tP6P5jKU7w3RZ8T4N9g9Z1KxS&#10;GPQM9cAcI3tTfYCqK27AQuEGHOoIiqLiItSA1Qzjd9VsSqZFqAXJsfpMk/1/sPzxsNHPhrj2K7TY&#10;QE9Io21q8dLX0xam9v+YKUE7Ung80yZaRzheJslwPL1NKOFoG91M4tE08TjR5bk21n0TUBMvZNRg&#10;XwJd7LC2rnM9ufhoFmSVryopg3K0S2nIgWELsfM5NJRIZh1eZnQVfn20N8+kIk1GJzdJHCK9sflY&#10;Z8ytZPznRwTMXios4sKGl1y7bXuKtpAfkTkD3VBZzVcV4q4xtWdmcIqQLNwM94RHIQGTgV6ipATz&#10;+2/33h+bi1ZKGpzKjNpfe2YEVvxdYdunw/HYj3FQxsntCBVzbdleW9S+XgKyNsQd1DyI3t/Jk1gY&#10;qF9xgRY+KpqY4hg7o+4kLl23K7iAXCwWwQkHVzO3VhvNPbRvkefzpX1lRvcNdjgbj3CaX5a+63Pn&#10;618qWOwdFFUYAk9wx2rPOw59GKN+Qf1WXevB6/IZmf8BAAD//wMAUEsDBBQABgAIAAAAIQAL2u9v&#10;3gAAAAkBAAAPAAAAZHJzL2Rvd25yZXYueG1sTI/BTsMwEETvSPyDtUjcqFPShjbEqRASR4QIHODm&#10;2ktiiNdR7KahX89yguNoRjNvqt3sezHhGF0gBctFBgLJBOuoVfD68nC1ARGTJqv7QKjgGyPs6vOz&#10;Spc2HOkZpya1gksollpBl9JQShlNh17HRRiQ2PsIo9eJ5dhKO+ojl/teXmdZIb12xAudHvC+Q/PV&#10;HLwCS2+BzLt7PDlqjNuenjafZlLq8mK+uwWRcE5/YfjFZ3SomWkfDmSj6BXcFGtOKsiXBQj2t6s1&#10;f9srWGV5DrKu5P8H9Q8AAAD//wMAUEsBAi0AFAAGAAgAAAAhALaDOJL+AAAA4QEAABMAAAAAAAAA&#10;AAAAAAAAAAAAAFtDb250ZW50X1R5cGVzXS54bWxQSwECLQAUAAYACAAAACEAOP0h/9YAAACUAQAA&#10;CwAAAAAAAAAAAAAAAAAvAQAAX3JlbHMvLnJlbHNQSwECLQAUAAYACAAAACEAkAzRS0ECAACOBAAA&#10;DgAAAAAAAAAAAAAAAAAuAgAAZHJzL2Uyb0RvYy54bWxQSwECLQAUAAYACAAAACEAC9rvb94AAAAJ&#10;AQAADwAAAAAAAAAAAAAAAACbBAAAZHJzL2Rvd25yZXYueG1sUEsFBgAAAAAEAAQA8wAAAKYFAAAA&#10;AA==&#10;" fillcolor="window" strokeweight=".5pt">
                <v:textbox>
                  <w:txbxContent>
                    <w:p w14:paraId="3FF740B7" w14:textId="77777777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착공서류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목록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] -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해당사항만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적용함</w:t>
                      </w:r>
                    </w:p>
                    <w:p w14:paraId="0B7A8918" w14:textId="77777777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1.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착공신고서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공문포함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76EA24AC" w14:textId="54EC9380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2.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착공계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>공사업면허증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>사본첨부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0F8DDB37" w14:textId="77777777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3.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계약서사본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계약내역서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포함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501F82DA" w14:textId="77777777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4.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작업공정표</w:t>
                      </w:r>
                    </w:p>
                    <w:p w14:paraId="63EBD609" w14:textId="77777777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5.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작업계획서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현장대리인계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포함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697F063C" w14:textId="289990E2" w:rsidR="000C04F5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6.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안전관리계획서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안전관리자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선임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,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AB2578">
                        <w:rPr>
                          <w:rFonts w:hint="eastAsia"/>
                          <w:sz w:val="22"/>
                          <w:szCs w:val="22"/>
                        </w:rPr>
                        <w:t>고용</w:t>
                      </w:r>
                      <w:r w:rsidR="00AB2578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산재보험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근재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상해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보험가입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증빙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포함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491F2C60" w14:textId="77777777" w:rsidR="000C04F5" w:rsidRPr="00804AC4" w:rsidRDefault="000C04F5" w:rsidP="000C04F5">
                      <w:pPr>
                        <w:pStyle w:val="ListParagraph"/>
                        <w:spacing w:after="0"/>
                        <w:ind w:hanging="63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7.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자재공급원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주요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장비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자동제어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포함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  <w:p w14:paraId="7A3A1903" w14:textId="47EF3CAB" w:rsidR="00600A6A" w:rsidRPr="000C04F5" w:rsidRDefault="00600A6A" w:rsidP="00600A6A">
                      <w:pPr>
                        <w:spacing w:after="0"/>
                        <w:rPr>
                          <w:rFonts w:ascii="맑은 고딕" w:hAnsi="맑은 고딕"/>
                          <w:sz w:val="22"/>
                          <w:szCs w:val="22"/>
                          <w:shd w:val="clear" w:color="auto" w:fill="FFFF00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DFEC1A" w14:textId="4E7EB01D" w:rsidR="0040392F" w:rsidRDefault="0040392F" w:rsidP="00804AC4">
      <w:pPr>
        <w:spacing w:after="0"/>
        <w:jc w:val="both"/>
        <w:rPr>
          <w:sz w:val="22"/>
          <w:szCs w:val="22"/>
        </w:rPr>
      </w:pPr>
    </w:p>
    <w:p w14:paraId="120FEDEF" w14:textId="251A9874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759EC40D" w14:textId="4149FC11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736D6946" w14:textId="77777777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2BD3679B" w14:textId="77777777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2449E7B7" w14:textId="77777777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575CE33B" w14:textId="77777777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340E683B" w14:textId="77777777" w:rsidR="00D00874" w:rsidRPr="00804AC4" w:rsidRDefault="00D00874" w:rsidP="00804AC4">
      <w:pPr>
        <w:spacing w:after="0"/>
        <w:jc w:val="both"/>
        <w:rPr>
          <w:sz w:val="22"/>
          <w:szCs w:val="22"/>
        </w:rPr>
      </w:pPr>
    </w:p>
    <w:p w14:paraId="37717E0F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17FDCC69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7E978C24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16E84388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67737505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577D47B0" w14:textId="04F6895A" w:rsidR="000E4D5D" w:rsidRPr="00065F9F" w:rsidRDefault="000E4D5D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065F9F">
        <w:rPr>
          <w:rFonts w:hint="eastAsia"/>
          <w:sz w:val="22"/>
          <w:szCs w:val="22"/>
        </w:rPr>
        <w:t>장비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및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부대설비는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발주처의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사전</w:t>
      </w:r>
      <w:r w:rsidR="00065F9F"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승인</w:t>
      </w:r>
      <w:r w:rsidR="00065F9F"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후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선정한다</w:t>
      </w:r>
      <w:r w:rsidRPr="00065F9F">
        <w:rPr>
          <w:rFonts w:hint="eastAsia"/>
          <w:sz w:val="22"/>
          <w:szCs w:val="22"/>
        </w:rPr>
        <w:t>.</w:t>
      </w:r>
    </w:p>
    <w:p w14:paraId="4BDDF339" w14:textId="0218619C" w:rsidR="0040392F" w:rsidRPr="00804AC4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모든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기기는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제작과정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제작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완료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공장검사를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감독원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입회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하에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실시하고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합격된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것에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한하여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현장에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반입하여야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한다</w:t>
      </w:r>
      <w:r w:rsidRPr="00804AC4">
        <w:rPr>
          <w:rFonts w:hint="eastAsia"/>
          <w:sz w:val="22"/>
          <w:szCs w:val="22"/>
        </w:rPr>
        <w:t xml:space="preserve">. </w:t>
      </w:r>
    </w:p>
    <w:p w14:paraId="13BC6937" w14:textId="00FFF88C" w:rsidR="00B472C2" w:rsidRDefault="0040392F" w:rsidP="00804AC4">
      <w:pPr>
        <w:pStyle w:val="ListParagraph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B472C2">
        <w:rPr>
          <w:rFonts w:hint="eastAsia"/>
          <w:sz w:val="22"/>
          <w:szCs w:val="22"/>
        </w:rPr>
        <w:t>설치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완료</w:t>
      </w:r>
      <w:r w:rsidRPr="00B472C2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후</w:t>
      </w:r>
      <w:r w:rsidR="000E4D5D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인허가</w:t>
      </w:r>
      <w:r w:rsidR="000E4D5D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사항은</w:t>
      </w:r>
      <w:r w:rsidR="000E4D5D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인허가를</w:t>
      </w:r>
      <w:r w:rsidR="000E4D5D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받아야</w:t>
      </w:r>
      <w:r w:rsidR="000E4D5D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하며</w:t>
      </w:r>
      <w:r w:rsidR="000E4D5D" w:rsidRPr="00065F9F">
        <w:rPr>
          <w:rFonts w:hint="eastAsia"/>
          <w:sz w:val="22"/>
          <w:szCs w:val="22"/>
        </w:rPr>
        <w:t xml:space="preserve">, </w:t>
      </w:r>
      <w:r w:rsidR="000E4D5D" w:rsidRPr="00065F9F">
        <w:rPr>
          <w:rFonts w:hint="eastAsia"/>
          <w:sz w:val="22"/>
          <w:szCs w:val="22"/>
        </w:rPr>
        <w:t>시운전</w:t>
      </w:r>
      <w:r w:rsidR="00065F9F" w:rsidRPr="00065F9F">
        <w:rPr>
          <w:rFonts w:hint="eastAsia"/>
          <w:sz w:val="22"/>
          <w:szCs w:val="22"/>
        </w:rPr>
        <w:t xml:space="preserve"> </w:t>
      </w:r>
      <w:r w:rsidR="000E4D5D" w:rsidRPr="00065F9F">
        <w:rPr>
          <w:rFonts w:hint="eastAsia"/>
          <w:sz w:val="22"/>
          <w:szCs w:val="22"/>
        </w:rPr>
        <w:t>후</w:t>
      </w:r>
      <w:r w:rsidR="000E4D5D"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운영자가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설비운영을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완전히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파악할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수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있도록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성실히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협조하여야</w:t>
      </w:r>
      <w:r w:rsidRPr="00B472C2">
        <w:rPr>
          <w:rFonts w:hint="eastAsia"/>
          <w:sz w:val="22"/>
          <w:szCs w:val="22"/>
        </w:rPr>
        <w:t xml:space="preserve"> </w:t>
      </w:r>
      <w:r w:rsidRPr="00B472C2">
        <w:rPr>
          <w:rFonts w:hint="eastAsia"/>
          <w:sz w:val="22"/>
          <w:szCs w:val="22"/>
        </w:rPr>
        <w:t>한다</w:t>
      </w:r>
      <w:r w:rsidRPr="00B472C2">
        <w:rPr>
          <w:rFonts w:hint="eastAsia"/>
          <w:sz w:val="22"/>
          <w:szCs w:val="22"/>
        </w:rPr>
        <w:t>.</w:t>
      </w:r>
    </w:p>
    <w:p w14:paraId="5D2B2D90" w14:textId="697DA1FD" w:rsidR="0040392F" w:rsidRPr="00B472C2" w:rsidRDefault="0040392F" w:rsidP="00B472C2">
      <w:pPr>
        <w:pStyle w:val="ListParagraph"/>
        <w:spacing w:after="0"/>
        <w:jc w:val="both"/>
        <w:rPr>
          <w:sz w:val="22"/>
          <w:szCs w:val="22"/>
        </w:rPr>
      </w:pPr>
      <w:r w:rsidRPr="00B472C2">
        <w:rPr>
          <w:sz w:val="22"/>
          <w:szCs w:val="22"/>
        </w:rPr>
        <w:t xml:space="preserve">   </w:t>
      </w:r>
    </w:p>
    <w:p w14:paraId="5C7FD0E4" w14:textId="77777777" w:rsidR="0040392F" w:rsidRPr="002708D0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2708D0">
        <w:rPr>
          <w:rFonts w:hint="eastAsia"/>
          <w:b/>
          <w:bCs/>
          <w:sz w:val="22"/>
          <w:szCs w:val="22"/>
        </w:rPr>
        <w:lastRenderedPageBreak/>
        <w:t xml:space="preserve">1.2. </w:t>
      </w:r>
      <w:r w:rsidRPr="002708D0">
        <w:rPr>
          <w:rFonts w:hint="eastAsia"/>
          <w:b/>
          <w:bCs/>
          <w:sz w:val="22"/>
          <w:szCs w:val="22"/>
        </w:rPr>
        <w:t>공사</w:t>
      </w:r>
      <w:r w:rsidRPr="002708D0">
        <w:rPr>
          <w:rFonts w:hint="eastAsia"/>
          <w:b/>
          <w:bCs/>
          <w:sz w:val="22"/>
          <w:szCs w:val="22"/>
        </w:rPr>
        <w:t xml:space="preserve"> </w:t>
      </w:r>
      <w:r w:rsidRPr="002708D0">
        <w:rPr>
          <w:rFonts w:hint="eastAsia"/>
          <w:b/>
          <w:bCs/>
          <w:sz w:val="22"/>
          <w:szCs w:val="22"/>
        </w:rPr>
        <w:t>개요</w:t>
      </w:r>
    </w:p>
    <w:p w14:paraId="2E7DA407" w14:textId="087090E7" w:rsidR="0040392F" w:rsidRPr="00804AC4" w:rsidRDefault="0040392F" w:rsidP="00804AC4">
      <w:pPr>
        <w:pStyle w:val="ListParagraph"/>
        <w:numPr>
          <w:ilvl w:val="0"/>
          <w:numId w:val="4"/>
        </w:numPr>
        <w:spacing w:after="0"/>
        <w:ind w:left="720" w:hanging="36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명</w:t>
      </w:r>
      <w:r w:rsidRPr="00804AC4">
        <w:rPr>
          <w:rFonts w:hint="eastAsia"/>
          <w:sz w:val="22"/>
          <w:szCs w:val="22"/>
        </w:rPr>
        <w:t xml:space="preserve">:  </w:t>
      </w:r>
      <w:r w:rsidR="00D55176" w:rsidRPr="00D55176">
        <w:rPr>
          <w:rFonts w:hint="eastAsia"/>
          <w:sz w:val="22"/>
          <w:szCs w:val="22"/>
        </w:rPr>
        <w:t>실험·연구용</w:t>
      </w:r>
      <w:r w:rsidR="00D55176" w:rsidRPr="00D55176">
        <w:rPr>
          <w:rFonts w:hint="eastAsia"/>
          <w:sz w:val="22"/>
          <w:szCs w:val="22"/>
        </w:rPr>
        <w:t xml:space="preserve"> </w:t>
      </w:r>
      <w:r w:rsidR="00D55176" w:rsidRPr="00D55176">
        <w:rPr>
          <w:rFonts w:hint="eastAsia"/>
          <w:sz w:val="22"/>
          <w:szCs w:val="22"/>
        </w:rPr>
        <w:t>저온실</w:t>
      </w:r>
      <w:r w:rsidR="00D55176" w:rsidRPr="00D55176">
        <w:rPr>
          <w:rFonts w:hint="eastAsia"/>
          <w:sz w:val="22"/>
          <w:szCs w:val="22"/>
        </w:rPr>
        <w:t xml:space="preserve"> </w:t>
      </w:r>
      <w:r w:rsidR="00D55176" w:rsidRPr="00D55176">
        <w:rPr>
          <w:rFonts w:hint="eastAsia"/>
          <w:sz w:val="22"/>
          <w:szCs w:val="22"/>
        </w:rPr>
        <w:t>및</w:t>
      </w:r>
      <w:r w:rsidR="00D55176" w:rsidRPr="00D55176">
        <w:rPr>
          <w:rFonts w:hint="eastAsia"/>
          <w:sz w:val="22"/>
          <w:szCs w:val="22"/>
        </w:rPr>
        <w:t xml:space="preserve"> </w:t>
      </w:r>
      <w:r w:rsidR="00D55176" w:rsidRPr="00D55176">
        <w:rPr>
          <w:rFonts w:hint="eastAsia"/>
          <w:sz w:val="22"/>
          <w:szCs w:val="22"/>
        </w:rPr>
        <w:t>항온실</w:t>
      </w:r>
      <w:r w:rsidR="002B2DB7">
        <w:rPr>
          <w:rFonts w:hint="eastAsia"/>
          <w:sz w:val="22"/>
          <w:szCs w:val="22"/>
        </w:rPr>
        <w:t xml:space="preserve"> </w:t>
      </w:r>
      <w:r w:rsidR="00600A6A" w:rsidRPr="00804AC4">
        <w:rPr>
          <w:rFonts w:hint="eastAsia"/>
          <w:sz w:val="22"/>
          <w:szCs w:val="22"/>
        </w:rPr>
        <w:t>설</w:t>
      </w:r>
      <w:r w:rsidRPr="00804AC4">
        <w:rPr>
          <w:rFonts w:hint="eastAsia"/>
          <w:sz w:val="22"/>
          <w:szCs w:val="22"/>
        </w:rPr>
        <w:t>비</w:t>
      </w:r>
      <w:r w:rsidR="007332FA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교체공사</w:t>
      </w:r>
      <w:r w:rsidRPr="00804AC4">
        <w:rPr>
          <w:rFonts w:hint="eastAsia"/>
          <w:sz w:val="22"/>
          <w:szCs w:val="22"/>
        </w:rPr>
        <w:t xml:space="preserve"> </w:t>
      </w:r>
    </w:p>
    <w:p w14:paraId="250A7B48" w14:textId="38E907B6" w:rsidR="0040392F" w:rsidRPr="00804AC4" w:rsidRDefault="0040392F" w:rsidP="00804AC4">
      <w:pPr>
        <w:pStyle w:val="ListParagraph"/>
        <w:numPr>
          <w:ilvl w:val="0"/>
          <w:numId w:val="4"/>
        </w:numPr>
        <w:spacing w:after="0"/>
        <w:ind w:left="720" w:hanging="36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목적</w:t>
      </w:r>
      <w:r w:rsidRPr="00804AC4">
        <w:rPr>
          <w:rFonts w:hint="eastAsia"/>
          <w:sz w:val="22"/>
          <w:szCs w:val="22"/>
        </w:rPr>
        <w:t xml:space="preserve">: </w:t>
      </w:r>
      <w:r w:rsidRPr="00804AC4">
        <w:rPr>
          <w:rFonts w:hint="eastAsia"/>
          <w:sz w:val="22"/>
          <w:szCs w:val="22"/>
        </w:rPr>
        <w:t>본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공사는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노후화된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장비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관련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부대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설비의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교체를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통해</w:t>
      </w:r>
      <w:r w:rsidRPr="00804AC4">
        <w:rPr>
          <w:rFonts w:hint="eastAsia"/>
          <w:sz w:val="22"/>
          <w:szCs w:val="22"/>
        </w:rPr>
        <w:t xml:space="preserve"> </w:t>
      </w:r>
      <w:r w:rsidR="00A2064F" w:rsidRPr="00A2064F">
        <w:rPr>
          <w:rFonts w:hint="eastAsia"/>
          <w:sz w:val="22"/>
          <w:szCs w:val="22"/>
        </w:rPr>
        <w:t>실험·연구용</w:t>
      </w:r>
      <w:r w:rsidR="00A2064F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저온실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및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항온실</w:t>
      </w:r>
      <w:r w:rsidRPr="00804AC4">
        <w:rPr>
          <w:rFonts w:hint="eastAsia"/>
          <w:sz w:val="22"/>
          <w:szCs w:val="22"/>
        </w:rPr>
        <w:t>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시스템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신뢰성과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효율성을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확보하고</w:t>
      </w:r>
      <w:r w:rsidRPr="00804AC4">
        <w:rPr>
          <w:rFonts w:hint="eastAsia"/>
          <w:sz w:val="22"/>
          <w:szCs w:val="22"/>
        </w:rPr>
        <w:t xml:space="preserve">, </w:t>
      </w:r>
      <w:r w:rsidRPr="00804AC4">
        <w:rPr>
          <w:rFonts w:hint="eastAsia"/>
          <w:sz w:val="22"/>
          <w:szCs w:val="22"/>
        </w:rPr>
        <w:t>장비의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성능을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극대화하여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실험용</w:t>
      </w:r>
      <w:r w:rsidRPr="00804AC4">
        <w:rPr>
          <w:rFonts w:hint="eastAsia"/>
          <w:sz w:val="22"/>
          <w:szCs w:val="22"/>
        </w:rPr>
        <w:t xml:space="preserve"> </w:t>
      </w:r>
      <w:r w:rsidR="00804AC4" w:rsidRPr="00804AC4">
        <w:rPr>
          <w:rFonts w:hint="eastAsia"/>
          <w:sz w:val="22"/>
          <w:szCs w:val="22"/>
        </w:rPr>
        <w:t>기자재</w:t>
      </w:r>
      <w:r w:rsidR="00804AC4" w:rsidRPr="00804AC4">
        <w:rPr>
          <w:rFonts w:hint="eastAsia"/>
          <w:sz w:val="22"/>
          <w:szCs w:val="22"/>
        </w:rPr>
        <w:t xml:space="preserve"> </w:t>
      </w:r>
      <w:r w:rsidR="00804AC4" w:rsidRPr="00804AC4">
        <w:rPr>
          <w:rFonts w:hint="eastAsia"/>
          <w:sz w:val="22"/>
          <w:szCs w:val="22"/>
        </w:rPr>
        <w:t>및</w:t>
      </w:r>
      <w:r w:rsidR="00804AC4"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자료의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보관에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적절한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환경</w:t>
      </w:r>
      <w:r w:rsidR="00804AC4" w:rsidRPr="00804AC4">
        <w:rPr>
          <w:rFonts w:hint="eastAsia"/>
          <w:sz w:val="22"/>
          <w:szCs w:val="22"/>
        </w:rPr>
        <w:t>을</w:t>
      </w:r>
      <w:r w:rsidR="00804AC4"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유지하는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목적이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있다</w:t>
      </w:r>
      <w:r w:rsidRPr="00804AC4">
        <w:rPr>
          <w:rFonts w:hint="eastAsia"/>
          <w:sz w:val="22"/>
          <w:szCs w:val="22"/>
        </w:rPr>
        <w:t>.</w:t>
      </w:r>
    </w:p>
    <w:p w14:paraId="1E2851B9" w14:textId="450FEEE9" w:rsidR="0040392F" w:rsidRPr="00804AC4" w:rsidRDefault="0040392F" w:rsidP="00804AC4">
      <w:pPr>
        <w:pStyle w:val="ListParagraph"/>
        <w:numPr>
          <w:ilvl w:val="0"/>
          <w:numId w:val="4"/>
        </w:numPr>
        <w:spacing w:after="0"/>
        <w:ind w:left="720" w:hanging="36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기간</w:t>
      </w:r>
      <w:r w:rsidRPr="00804AC4">
        <w:rPr>
          <w:rFonts w:hint="eastAsia"/>
          <w:sz w:val="22"/>
          <w:szCs w:val="22"/>
        </w:rPr>
        <w:t xml:space="preserve">: </w:t>
      </w:r>
      <w:r w:rsidRPr="00804AC4">
        <w:rPr>
          <w:rFonts w:hint="eastAsia"/>
          <w:sz w:val="22"/>
          <w:szCs w:val="22"/>
        </w:rPr>
        <w:t>계약일로부터</w:t>
      </w:r>
      <w:r w:rsidRPr="00804AC4">
        <w:rPr>
          <w:rFonts w:hint="eastAsia"/>
          <w:sz w:val="22"/>
          <w:szCs w:val="22"/>
        </w:rPr>
        <w:t xml:space="preserve"> 6</w:t>
      </w:r>
      <w:r w:rsidRPr="00804AC4">
        <w:rPr>
          <w:rFonts w:hint="eastAsia"/>
          <w:sz w:val="22"/>
          <w:szCs w:val="22"/>
        </w:rPr>
        <w:t>개월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이내로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한다</w:t>
      </w:r>
      <w:r w:rsidRPr="00065F9F">
        <w:rPr>
          <w:rFonts w:hint="eastAsia"/>
          <w:sz w:val="22"/>
          <w:szCs w:val="22"/>
        </w:rPr>
        <w:t>. (</w:t>
      </w:r>
      <w:r w:rsidR="000E4D5D" w:rsidRPr="00065F9F">
        <w:rPr>
          <w:rFonts w:hint="eastAsia"/>
          <w:sz w:val="22"/>
          <w:szCs w:val="22"/>
        </w:rPr>
        <w:t>동</w:t>
      </w:r>
      <w:r w:rsidR="00485431" w:rsidRPr="00065F9F">
        <w:rPr>
          <w:rFonts w:hint="eastAsia"/>
          <w:sz w:val="22"/>
          <w:szCs w:val="22"/>
        </w:rPr>
        <w:t>/</w:t>
      </w:r>
      <w:r w:rsidR="000E4D5D" w:rsidRPr="00065F9F">
        <w:rPr>
          <w:rFonts w:hint="eastAsia"/>
          <w:sz w:val="22"/>
          <w:szCs w:val="22"/>
        </w:rPr>
        <w:t>서</w:t>
      </w:r>
      <w:r w:rsidR="00485431" w:rsidRPr="00065F9F">
        <w:rPr>
          <w:rFonts w:hint="eastAsia"/>
          <w:sz w:val="22"/>
          <w:szCs w:val="22"/>
        </w:rPr>
        <w:t>측</w:t>
      </w:r>
      <w:r w:rsidR="00485431"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실</w:t>
      </w:r>
      <w:r w:rsidRPr="00804AC4">
        <w:rPr>
          <w:rFonts w:hint="eastAsia"/>
          <w:sz w:val="22"/>
          <w:szCs w:val="22"/>
        </w:rPr>
        <w:t>별</w:t>
      </w:r>
      <w:r w:rsidRPr="00804AC4">
        <w:rPr>
          <w:rFonts w:hint="eastAsia"/>
          <w:sz w:val="22"/>
          <w:szCs w:val="22"/>
        </w:rPr>
        <w:t xml:space="preserve"> </w:t>
      </w:r>
      <w:r w:rsidR="00485431">
        <w:rPr>
          <w:rFonts w:hint="eastAsia"/>
          <w:sz w:val="22"/>
          <w:szCs w:val="22"/>
        </w:rPr>
        <w:t>2</w:t>
      </w:r>
      <w:r w:rsidR="00485431">
        <w:rPr>
          <w:rFonts w:hint="eastAsia"/>
          <w:sz w:val="22"/>
          <w:szCs w:val="22"/>
        </w:rPr>
        <w:t>회</w:t>
      </w:r>
      <w:r w:rsidR="00485431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분리공사</w:t>
      </w:r>
      <w:r w:rsidRPr="00804AC4">
        <w:rPr>
          <w:rFonts w:hint="eastAsia"/>
          <w:sz w:val="22"/>
          <w:szCs w:val="22"/>
        </w:rPr>
        <w:t xml:space="preserve">, </w:t>
      </w:r>
      <w:r w:rsidRPr="00804AC4">
        <w:rPr>
          <w:rFonts w:hint="eastAsia"/>
          <w:sz w:val="22"/>
          <w:szCs w:val="22"/>
        </w:rPr>
        <w:t>별도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협의</w:t>
      </w:r>
      <w:r w:rsidRPr="00804AC4">
        <w:rPr>
          <w:rFonts w:hint="eastAsia"/>
          <w:sz w:val="22"/>
          <w:szCs w:val="22"/>
        </w:rPr>
        <w:t>)</w:t>
      </w:r>
    </w:p>
    <w:p w14:paraId="0BD3F483" w14:textId="045C33BA" w:rsidR="0040392F" w:rsidRPr="00804AC4" w:rsidRDefault="0040392F" w:rsidP="00804AC4">
      <w:pPr>
        <w:pStyle w:val="ListParagraph"/>
        <w:numPr>
          <w:ilvl w:val="0"/>
          <w:numId w:val="4"/>
        </w:numPr>
        <w:spacing w:after="0"/>
        <w:ind w:left="720" w:hanging="36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범위</w:t>
      </w:r>
      <w:r w:rsidRPr="00804AC4">
        <w:rPr>
          <w:rFonts w:hint="eastAsia"/>
          <w:sz w:val="22"/>
          <w:szCs w:val="22"/>
        </w:rPr>
        <w:t xml:space="preserve">: 2.1 </w:t>
      </w:r>
      <w:r w:rsidRPr="00804AC4">
        <w:rPr>
          <w:rFonts w:hint="eastAsia"/>
          <w:sz w:val="22"/>
          <w:szCs w:val="22"/>
        </w:rPr>
        <w:t>및</w:t>
      </w:r>
      <w:r w:rsidRPr="00804AC4">
        <w:rPr>
          <w:rFonts w:hint="eastAsia"/>
          <w:sz w:val="22"/>
          <w:szCs w:val="22"/>
        </w:rPr>
        <w:t xml:space="preserve"> 2.2</w:t>
      </w:r>
      <w:r w:rsidRPr="00804AC4">
        <w:rPr>
          <w:rFonts w:hint="eastAsia"/>
          <w:sz w:val="22"/>
          <w:szCs w:val="22"/>
        </w:rPr>
        <w:t>항의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범위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참조</w:t>
      </w:r>
      <w:r w:rsidRPr="00804AC4">
        <w:rPr>
          <w:rFonts w:hint="eastAsia"/>
          <w:sz w:val="22"/>
          <w:szCs w:val="22"/>
        </w:rPr>
        <w:t>.</w:t>
      </w:r>
    </w:p>
    <w:p w14:paraId="5D57F1F2" w14:textId="61D9AEE7" w:rsidR="0040392F" w:rsidRPr="00804AC4" w:rsidRDefault="0040392F" w:rsidP="00804AC4">
      <w:pPr>
        <w:pStyle w:val="ListParagraph"/>
        <w:numPr>
          <w:ilvl w:val="0"/>
          <w:numId w:val="4"/>
        </w:numPr>
        <w:spacing w:after="0"/>
        <w:ind w:left="720" w:hanging="36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하자기간</w:t>
      </w:r>
      <w:r w:rsidRPr="00804AC4">
        <w:rPr>
          <w:rFonts w:hint="eastAsia"/>
          <w:sz w:val="22"/>
          <w:szCs w:val="22"/>
        </w:rPr>
        <w:t xml:space="preserve">: </w:t>
      </w:r>
      <w:r w:rsidRPr="00804AC4">
        <w:rPr>
          <w:rFonts w:hint="eastAsia"/>
          <w:sz w:val="22"/>
          <w:szCs w:val="22"/>
        </w:rPr>
        <w:t>준공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검사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후</w:t>
      </w:r>
      <w:r w:rsidRPr="00804AC4">
        <w:rPr>
          <w:rFonts w:hint="eastAsia"/>
          <w:sz w:val="22"/>
          <w:szCs w:val="22"/>
        </w:rPr>
        <w:t xml:space="preserve"> 2</w:t>
      </w:r>
      <w:r w:rsidRPr="00804AC4">
        <w:rPr>
          <w:rFonts w:hint="eastAsia"/>
          <w:sz w:val="22"/>
          <w:szCs w:val="22"/>
        </w:rPr>
        <w:t>년</w:t>
      </w:r>
      <w:r w:rsidRPr="00804AC4">
        <w:rPr>
          <w:rFonts w:hint="eastAsia"/>
          <w:sz w:val="22"/>
          <w:szCs w:val="22"/>
        </w:rPr>
        <w:t>.</w:t>
      </w:r>
    </w:p>
    <w:p w14:paraId="11E9BF23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4F565C9C" w14:textId="77777777" w:rsidR="0040392F" w:rsidRPr="007C4474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7C4474">
        <w:rPr>
          <w:rFonts w:hint="eastAsia"/>
          <w:b/>
          <w:bCs/>
          <w:sz w:val="22"/>
          <w:szCs w:val="22"/>
        </w:rPr>
        <w:t xml:space="preserve">1.3. </w:t>
      </w:r>
      <w:r w:rsidRPr="007C4474">
        <w:rPr>
          <w:rFonts w:hint="eastAsia"/>
          <w:b/>
          <w:bCs/>
          <w:sz w:val="22"/>
          <w:szCs w:val="22"/>
        </w:rPr>
        <w:t>입찰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방식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및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입찰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참가자격</w:t>
      </w:r>
    </w:p>
    <w:p w14:paraId="14E8BF4A" w14:textId="66232D5F" w:rsidR="0019287A" w:rsidRPr="0019287A" w:rsidRDefault="0019287A" w:rsidP="0019287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9287A">
        <w:rPr>
          <w:rFonts w:hint="eastAsia"/>
          <w:sz w:val="22"/>
          <w:szCs w:val="22"/>
        </w:rPr>
        <w:t>본</w:t>
      </w:r>
      <w:r w:rsidRPr="0019287A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입찰은</w:t>
      </w:r>
      <w:r w:rsidRPr="0019287A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제한경쟁입찰로</w:t>
      </w:r>
      <w:r w:rsidRPr="0019287A">
        <w:rPr>
          <w:rFonts w:hint="eastAsia"/>
          <w:sz w:val="22"/>
          <w:szCs w:val="22"/>
        </w:rPr>
        <w:t xml:space="preserve">, </w:t>
      </w:r>
      <w:r w:rsidRPr="0019287A">
        <w:rPr>
          <w:rFonts w:hint="eastAsia"/>
          <w:sz w:val="22"/>
          <w:szCs w:val="22"/>
        </w:rPr>
        <w:t>전문건설업</w:t>
      </w:r>
      <w:r w:rsidRPr="0019287A">
        <w:rPr>
          <w:rFonts w:hint="eastAsia"/>
          <w:sz w:val="22"/>
          <w:szCs w:val="22"/>
        </w:rPr>
        <w:t>(</w:t>
      </w:r>
      <w:r w:rsidRPr="0019287A">
        <w:rPr>
          <w:rFonts w:hint="eastAsia"/>
          <w:sz w:val="22"/>
          <w:szCs w:val="22"/>
        </w:rPr>
        <w:t>기계설비·가스공사업</w:t>
      </w:r>
      <w:r w:rsidRPr="0019287A">
        <w:rPr>
          <w:rFonts w:hint="eastAsia"/>
          <w:sz w:val="22"/>
          <w:szCs w:val="22"/>
        </w:rPr>
        <w:t xml:space="preserve">, </w:t>
      </w:r>
      <w:r w:rsidRPr="0019287A">
        <w:rPr>
          <w:rFonts w:hint="eastAsia"/>
          <w:sz w:val="22"/>
          <w:szCs w:val="22"/>
        </w:rPr>
        <w:t>주력분야</w:t>
      </w:r>
      <w:r w:rsidRPr="0019287A">
        <w:rPr>
          <w:rFonts w:hint="eastAsia"/>
          <w:sz w:val="22"/>
          <w:szCs w:val="22"/>
        </w:rPr>
        <w:t>:</w:t>
      </w:r>
      <w:r w:rsidR="00E337A0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기계설비공사</w:t>
      </w:r>
      <w:r w:rsidRPr="0019287A">
        <w:rPr>
          <w:rFonts w:hint="eastAsia"/>
          <w:sz w:val="22"/>
          <w:szCs w:val="22"/>
        </w:rPr>
        <w:t>)</w:t>
      </w:r>
      <w:r w:rsidRPr="0019287A">
        <w:rPr>
          <w:rFonts w:hint="eastAsia"/>
          <w:sz w:val="22"/>
          <w:szCs w:val="22"/>
        </w:rPr>
        <w:t>면허를</w:t>
      </w:r>
      <w:r w:rsidRPr="0019287A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보유한</w:t>
      </w:r>
      <w:r w:rsidRPr="0019287A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업체여야</w:t>
      </w:r>
      <w:r w:rsidRPr="0019287A">
        <w:rPr>
          <w:rFonts w:hint="eastAsia"/>
          <w:sz w:val="22"/>
          <w:szCs w:val="22"/>
        </w:rPr>
        <w:t xml:space="preserve"> </w:t>
      </w:r>
      <w:r w:rsidRPr="0019287A">
        <w:rPr>
          <w:rFonts w:hint="eastAsia"/>
          <w:sz w:val="22"/>
          <w:szCs w:val="22"/>
        </w:rPr>
        <w:t>함</w:t>
      </w:r>
    </w:p>
    <w:p w14:paraId="074C9087" w14:textId="3579D830" w:rsidR="0040392F" w:rsidRPr="00E337A0" w:rsidRDefault="00DD769E" w:rsidP="00E337A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D769E">
        <w:rPr>
          <w:rFonts w:hint="eastAsia"/>
        </w:rPr>
        <w:t xml:space="preserve"> </w:t>
      </w:r>
      <w:r w:rsidRPr="00DD769E">
        <w:rPr>
          <w:rFonts w:hint="eastAsia"/>
          <w:sz w:val="22"/>
          <w:szCs w:val="22"/>
        </w:rPr>
        <w:t>주된</w:t>
      </w:r>
      <w:r w:rsidRPr="00DD769E">
        <w:rPr>
          <w:rFonts w:hint="eastAsia"/>
          <w:sz w:val="22"/>
          <w:szCs w:val="22"/>
        </w:rPr>
        <w:t xml:space="preserve"> </w:t>
      </w:r>
      <w:r w:rsidRPr="00DD769E">
        <w:rPr>
          <w:rFonts w:hint="eastAsia"/>
          <w:sz w:val="22"/>
          <w:szCs w:val="22"/>
        </w:rPr>
        <w:t>영업소가</w:t>
      </w:r>
      <w:r w:rsidRPr="00DD769E">
        <w:rPr>
          <w:rFonts w:hint="eastAsia"/>
          <w:sz w:val="22"/>
          <w:szCs w:val="22"/>
        </w:rPr>
        <w:t xml:space="preserve"> </w:t>
      </w:r>
      <w:r w:rsidRPr="00DD769E">
        <w:rPr>
          <w:rFonts w:hint="eastAsia"/>
          <w:sz w:val="22"/>
          <w:szCs w:val="22"/>
        </w:rPr>
        <w:t>수도권</w:t>
      </w:r>
      <w:r w:rsidRPr="00DD769E">
        <w:rPr>
          <w:rFonts w:hint="eastAsia"/>
          <w:sz w:val="22"/>
          <w:szCs w:val="22"/>
        </w:rPr>
        <w:t>(</w:t>
      </w:r>
      <w:r w:rsidRPr="00DD769E">
        <w:rPr>
          <w:rFonts w:hint="eastAsia"/>
          <w:sz w:val="22"/>
          <w:szCs w:val="22"/>
        </w:rPr>
        <w:t>서울특별시</w:t>
      </w:r>
      <w:r w:rsidRPr="00DD769E">
        <w:rPr>
          <w:rFonts w:hint="eastAsia"/>
          <w:sz w:val="22"/>
          <w:szCs w:val="22"/>
        </w:rPr>
        <w:t xml:space="preserve">, </w:t>
      </w:r>
      <w:r w:rsidRPr="00DD769E">
        <w:rPr>
          <w:rFonts w:hint="eastAsia"/>
          <w:sz w:val="22"/>
          <w:szCs w:val="22"/>
        </w:rPr>
        <w:t>경기도</w:t>
      </w:r>
      <w:r w:rsidRPr="00DD769E">
        <w:rPr>
          <w:rFonts w:hint="eastAsia"/>
          <w:sz w:val="22"/>
          <w:szCs w:val="22"/>
        </w:rPr>
        <w:t xml:space="preserve">, </w:t>
      </w:r>
      <w:r w:rsidRPr="00DD769E">
        <w:rPr>
          <w:rFonts w:hint="eastAsia"/>
          <w:sz w:val="22"/>
          <w:szCs w:val="22"/>
        </w:rPr>
        <w:t>인천광역시</w:t>
      </w:r>
      <w:r w:rsidRPr="00DD769E">
        <w:rPr>
          <w:rFonts w:hint="eastAsia"/>
          <w:sz w:val="22"/>
          <w:szCs w:val="22"/>
        </w:rPr>
        <w:t>)</w:t>
      </w:r>
      <w:r w:rsidRPr="00DD769E">
        <w:rPr>
          <w:rFonts w:hint="eastAsia"/>
          <w:sz w:val="22"/>
          <w:szCs w:val="22"/>
        </w:rPr>
        <w:t>에</w:t>
      </w:r>
      <w:r w:rsidRPr="00DD769E">
        <w:rPr>
          <w:rFonts w:hint="eastAsia"/>
          <w:sz w:val="22"/>
          <w:szCs w:val="22"/>
        </w:rPr>
        <w:t xml:space="preserve"> </w:t>
      </w:r>
      <w:r w:rsidRPr="00DD769E">
        <w:rPr>
          <w:rFonts w:hint="eastAsia"/>
          <w:sz w:val="22"/>
          <w:szCs w:val="22"/>
        </w:rPr>
        <w:t>소재한</w:t>
      </w:r>
      <w:r w:rsidRPr="00DD769E">
        <w:rPr>
          <w:rFonts w:hint="eastAsia"/>
          <w:sz w:val="22"/>
          <w:szCs w:val="22"/>
        </w:rPr>
        <w:t xml:space="preserve"> </w:t>
      </w:r>
      <w:r w:rsidRPr="00DD769E">
        <w:rPr>
          <w:rFonts w:hint="eastAsia"/>
          <w:sz w:val="22"/>
          <w:szCs w:val="22"/>
        </w:rPr>
        <w:t>업체</w:t>
      </w:r>
    </w:p>
    <w:p w14:paraId="1F5131A2" w14:textId="7CEFD279" w:rsidR="0040392F" w:rsidRPr="00804AC4" w:rsidRDefault="0040392F" w:rsidP="00804AC4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본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연구소내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유지관리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실적이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있거나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또는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최근</w:t>
      </w:r>
      <w:r w:rsidRPr="00804AC4">
        <w:rPr>
          <w:rFonts w:hint="eastAsia"/>
          <w:sz w:val="22"/>
          <w:szCs w:val="22"/>
        </w:rPr>
        <w:t xml:space="preserve"> 3</w:t>
      </w:r>
      <w:r w:rsidRPr="00804AC4">
        <w:rPr>
          <w:rFonts w:hint="eastAsia"/>
          <w:sz w:val="22"/>
          <w:szCs w:val="22"/>
        </w:rPr>
        <w:t>년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이내에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동종의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실험실용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냉장</w:t>
      </w:r>
      <w:r w:rsidR="00804AC4" w:rsidRPr="00804AC4">
        <w:rPr>
          <w:rFonts w:hint="eastAsia"/>
          <w:sz w:val="22"/>
          <w:szCs w:val="22"/>
        </w:rPr>
        <w:t>/</w:t>
      </w:r>
      <w:r w:rsidR="00804AC4" w:rsidRPr="00804AC4">
        <w:rPr>
          <w:rFonts w:hint="eastAsia"/>
          <w:sz w:val="22"/>
          <w:szCs w:val="22"/>
        </w:rPr>
        <w:t>항온</w:t>
      </w:r>
      <w:r w:rsidR="002708D0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설비의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교체공사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실적이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있는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전문업체</w:t>
      </w:r>
      <w:r w:rsidR="000030C7">
        <w:rPr>
          <w:rFonts w:hint="eastAsia"/>
          <w:sz w:val="22"/>
          <w:szCs w:val="22"/>
        </w:rPr>
        <w:t xml:space="preserve"> </w:t>
      </w:r>
    </w:p>
    <w:p w14:paraId="08E9DC3C" w14:textId="18F15CB0" w:rsidR="0040392F" w:rsidRPr="00804AC4" w:rsidRDefault="0040392F" w:rsidP="00804AC4">
      <w:pPr>
        <w:pStyle w:val="ListParagraph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>현장설명회에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참가한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업체</w:t>
      </w:r>
    </w:p>
    <w:p w14:paraId="0EB2AF1C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77F47952" w14:textId="77777777" w:rsidR="0040392F" w:rsidRPr="007C4474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7C4474">
        <w:rPr>
          <w:rFonts w:hint="eastAsia"/>
          <w:b/>
          <w:bCs/>
          <w:sz w:val="22"/>
          <w:szCs w:val="22"/>
        </w:rPr>
        <w:t xml:space="preserve">1.4. </w:t>
      </w:r>
      <w:r w:rsidRPr="007C4474">
        <w:rPr>
          <w:rFonts w:hint="eastAsia"/>
          <w:b/>
          <w:bCs/>
          <w:sz w:val="22"/>
          <w:szCs w:val="22"/>
        </w:rPr>
        <w:t>대금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지급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방법</w:t>
      </w:r>
      <w:r w:rsidRPr="007C4474">
        <w:rPr>
          <w:rFonts w:hint="eastAsia"/>
          <w:b/>
          <w:bCs/>
          <w:sz w:val="22"/>
          <w:szCs w:val="22"/>
        </w:rPr>
        <w:t xml:space="preserve"> (</w:t>
      </w:r>
      <w:r w:rsidRPr="007C4474">
        <w:rPr>
          <w:rFonts w:hint="eastAsia"/>
          <w:b/>
          <w:bCs/>
          <w:sz w:val="22"/>
          <w:szCs w:val="22"/>
        </w:rPr>
        <w:t>별도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협의</w:t>
      </w:r>
      <w:r w:rsidRPr="007C4474">
        <w:rPr>
          <w:rFonts w:hint="eastAsia"/>
          <w:b/>
          <w:bCs/>
          <w:sz w:val="22"/>
          <w:szCs w:val="22"/>
        </w:rPr>
        <w:t>)</w:t>
      </w:r>
    </w:p>
    <w:p w14:paraId="242D8E4D" w14:textId="77618810" w:rsidR="0040392F" w:rsidRPr="00804AC4" w:rsidRDefault="0040392F" w:rsidP="00804AC4">
      <w:pPr>
        <w:spacing w:after="0"/>
        <w:jc w:val="both"/>
        <w:rPr>
          <w:sz w:val="22"/>
          <w:szCs w:val="22"/>
        </w:rPr>
      </w:pPr>
      <w:r w:rsidRPr="00804AC4">
        <w:rPr>
          <w:rFonts w:hint="eastAsia"/>
          <w:sz w:val="22"/>
          <w:szCs w:val="22"/>
        </w:rPr>
        <w:t xml:space="preserve"> </w:t>
      </w:r>
      <w:r w:rsidR="00804AC4" w:rsidRPr="00804AC4">
        <w:rPr>
          <w:rFonts w:hint="eastAsia"/>
          <w:sz w:val="22"/>
          <w:szCs w:val="22"/>
        </w:rPr>
        <w:t xml:space="preserve">        </w:t>
      </w:r>
      <w:r w:rsidRPr="00804AC4">
        <w:rPr>
          <w:rFonts w:hint="eastAsia"/>
          <w:sz w:val="22"/>
          <w:szCs w:val="22"/>
        </w:rPr>
        <w:t>당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연구소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규정에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의거</w:t>
      </w:r>
      <w:r w:rsidRPr="00804AC4">
        <w:rPr>
          <w:rFonts w:hint="eastAsia"/>
          <w:sz w:val="22"/>
          <w:szCs w:val="22"/>
        </w:rPr>
        <w:t xml:space="preserve"> </w:t>
      </w:r>
      <w:r w:rsidRPr="00804AC4">
        <w:rPr>
          <w:rFonts w:hint="eastAsia"/>
          <w:sz w:val="22"/>
          <w:szCs w:val="22"/>
        </w:rPr>
        <w:t>시행한다</w:t>
      </w:r>
      <w:r w:rsidR="001F60E8">
        <w:rPr>
          <w:rFonts w:hint="eastAsia"/>
          <w:sz w:val="22"/>
          <w:szCs w:val="22"/>
        </w:rPr>
        <w:t>.</w:t>
      </w:r>
    </w:p>
    <w:p w14:paraId="02B8F89E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0D26744F" w14:textId="77777777" w:rsidR="0040392F" w:rsidRPr="002708D0" w:rsidRDefault="0040392F" w:rsidP="00804AC4">
      <w:pPr>
        <w:spacing w:after="0"/>
        <w:jc w:val="both"/>
        <w:rPr>
          <w:b/>
          <w:bCs/>
        </w:rPr>
      </w:pPr>
      <w:r w:rsidRPr="002708D0">
        <w:rPr>
          <w:rFonts w:hint="eastAsia"/>
          <w:b/>
          <w:bCs/>
        </w:rPr>
        <w:t>제</w:t>
      </w:r>
      <w:r w:rsidRPr="002708D0">
        <w:rPr>
          <w:rFonts w:hint="eastAsia"/>
          <w:b/>
          <w:bCs/>
        </w:rPr>
        <w:t>2</w:t>
      </w:r>
      <w:r w:rsidRPr="002708D0">
        <w:rPr>
          <w:rFonts w:hint="eastAsia"/>
          <w:b/>
          <w:bCs/>
        </w:rPr>
        <w:t>장</w:t>
      </w:r>
      <w:r w:rsidRPr="002708D0">
        <w:rPr>
          <w:rFonts w:hint="eastAsia"/>
          <w:b/>
          <w:bCs/>
        </w:rPr>
        <w:t xml:space="preserve">. </w:t>
      </w:r>
      <w:r w:rsidRPr="002708D0">
        <w:rPr>
          <w:rFonts w:hint="eastAsia"/>
          <w:b/>
          <w:bCs/>
        </w:rPr>
        <w:t>공사관리</w:t>
      </w:r>
      <w:r w:rsidRPr="002708D0">
        <w:rPr>
          <w:rFonts w:hint="eastAsia"/>
          <w:b/>
          <w:bCs/>
        </w:rPr>
        <w:t xml:space="preserve"> </w:t>
      </w:r>
      <w:r w:rsidRPr="002708D0">
        <w:rPr>
          <w:rFonts w:hint="eastAsia"/>
          <w:b/>
          <w:bCs/>
        </w:rPr>
        <w:t>일반시방서</w:t>
      </w:r>
    </w:p>
    <w:p w14:paraId="1748A2F1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589FB069" w14:textId="77777777" w:rsidR="0040392F" w:rsidRPr="007C4474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7C4474">
        <w:rPr>
          <w:rFonts w:hint="eastAsia"/>
          <w:b/>
          <w:bCs/>
          <w:sz w:val="22"/>
          <w:szCs w:val="22"/>
        </w:rPr>
        <w:t xml:space="preserve">2.1. </w:t>
      </w:r>
      <w:r w:rsidRPr="007C4474">
        <w:rPr>
          <w:rFonts w:hint="eastAsia"/>
          <w:b/>
          <w:bCs/>
          <w:sz w:val="22"/>
          <w:szCs w:val="22"/>
        </w:rPr>
        <w:t>공사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  <w:r w:rsidRPr="007C4474">
        <w:rPr>
          <w:rFonts w:hint="eastAsia"/>
          <w:b/>
          <w:bCs/>
          <w:sz w:val="22"/>
          <w:szCs w:val="22"/>
        </w:rPr>
        <w:t>범위</w:t>
      </w:r>
      <w:r w:rsidRPr="007C4474">
        <w:rPr>
          <w:rFonts w:hint="eastAsia"/>
          <w:b/>
          <w:bCs/>
          <w:sz w:val="22"/>
          <w:szCs w:val="22"/>
        </w:rPr>
        <w:t xml:space="preserve"> </w:t>
      </w:r>
    </w:p>
    <w:p w14:paraId="013F97EF" w14:textId="1BA43BE5" w:rsidR="0040392F" w:rsidRPr="00D00874" w:rsidRDefault="0040392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연구동의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본관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건물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실험실구역내</w:t>
      </w:r>
      <w:r w:rsidRPr="00D00874">
        <w:rPr>
          <w:rFonts w:hint="eastAsia"/>
          <w:sz w:val="22"/>
          <w:szCs w:val="22"/>
        </w:rPr>
        <w:t xml:space="preserve"> 2</w:t>
      </w:r>
      <w:r w:rsidRPr="00D00874">
        <w:rPr>
          <w:rFonts w:hint="eastAsia"/>
          <w:sz w:val="22"/>
          <w:szCs w:val="22"/>
        </w:rPr>
        <w:t>층</w:t>
      </w:r>
      <w:r w:rsidRPr="00D00874">
        <w:rPr>
          <w:rFonts w:hint="eastAsia"/>
          <w:sz w:val="22"/>
          <w:szCs w:val="22"/>
        </w:rPr>
        <w:t>(4</w:t>
      </w:r>
      <w:r w:rsidRPr="00D00874">
        <w:rPr>
          <w:rFonts w:hint="eastAsia"/>
          <w:sz w:val="22"/>
          <w:szCs w:val="22"/>
        </w:rPr>
        <w:t>개소</w:t>
      </w:r>
      <w:r w:rsidRPr="00D00874">
        <w:rPr>
          <w:rFonts w:hint="eastAsia"/>
          <w:sz w:val="22"/>
          <w:szCs w:val="22"/>
        </w:rPr>
        <w:t>), 3</w:t>
      </w:r>
      <w:r w:rsidRPr="00D00874">
        <w:rPr>
          <w:rFonts w:hint="eastAsia"/>
          <w:sz w:val="22"/>
          <w:szCs w:val="22"/>
        </w:rPr>
        <w:t>층</w:t>
      </w:r>
      <w:r w:rsidRPr="00D00874">
        <w:rPr>
          <w:rFonts w:hint="eastAsia"/>
          <w:sz w:val="22"/>
          <w:szCs w:val="22"/>
        </w:rPr>
        <w:t>(4</w:t>
      </w:r>
      <w:r w:rsidRPr="00D00874">
        <w:rPr>
          <w:rFonts w:hint="eastAsia"/>
          <w:sz w:val="22"/>
          <w:szCs w:val="22"/>
        </w:rPr>
        <w:t>개소</w:t>
      </w:r>
      <w:r w:rsidRPr="00D00874">
        <w:rPr>
          <w:rFonts w:hint="eastAsia"/>
          <w:sz w:val="22"/>
          <w:szCs w:val="22"/>
        </w:rPr>
        <w:t>), 4</w:t>
      </w:r>
      <w:r w:rsidRPr="00D00874">
        <w:rPr>
          <w:rFonts w:hint="eastAsia"/>
          <w:sz w:val="22"/>
          <w:szCs w:val="22"/>
        </w:rPr>
        <w:t>층</w:t>
      </w:r>
      <w:r w:rsidRPr="00D00874">
        <w:rPr>
          <w:rFonts w:hint="eastAsia"/>
          <w:sz w:val="22"/>
          <w:szCs w:val="22"/>
        </w:rPr>
        <w:t>(4</w:t>
      </w:r>
      <w:r w:rsidRPr="00D00874">
        <w:rPr>
          <w:rFonts w:hint="eastAsia"/>
          <w:sz w:val="22"/>
          <w:szCs w:val="22"/>
        </w:rPr>
        <w:t>개소</w:t>
      </w:r>
      <w:r w:rsidRPr="00D00874">
        <w:rPr>
          <w:rFonts w:hint="eastAsia"/>
          <w:sz w:val="22"/>
          <w:szCs w:val="22"/>
        </w:rPr>
        <w:t>).</w:t>
      </w:r>
    </w:p>
    <w:p w14:paraId="7FB45747" w14:textId="5E55EDB3" w:rsidR="0040392F" w:rsidRPr="00D00874" w:rsidRDefault="00A2064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A2064F">
        <w:rPr>
          <w:rFonts w:hint="eastAsia"/>
          <w:sz w:val="22"/>
          <w:szCs w:val="22"/>
        </w:rPr>
        <w:t>실험·연구용</w:t>
      </w:r>
      <w:r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저온실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및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항온실</w:t>
      </w:r>
      <w:r w:rsidR="0040392F" w:rsidRPr="00D00874">
        <w:rPr>
          <w:rFonts w:hint="eastAsia"/>
          <w:sz w:val="22"/>
          <w:szCs w:val="22"/>
        </w:rPr>
        <w:t>의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온도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범위</w:t>
      </w:r>
      <w:r w:rsidR="0040392F" w:rsidRPr="00D00874">
        <w:rPr>
          <w:rFonts w:hint="eastAsia"/>
          <w:sz w:val="22"/>
          <w:szCs w:val="22"/>
        </w:rPr>
        <w:t xml:space="preserve">: </w:t>
      </w:r>
    </w:p>
    <w:p w14:paraId="44854C7C" w14:textId="590C48A2" w:rsidR="0040392F" w:rsidRPr="00891D25" w:rsidRDefault="002E73BA" w:rsidP="00D00874">
      <w:pPr>
        <w:pStyle w:val="ListParagraph"/>
        <w:spacing w:after="0"/>
        <w:jc w:val="both"/>
        <w:rPr>
          <w:sz w:val="22"/>
          <w:szCs w:val="22"/>
        </w:rPr>
      </w:pPr>
      <w:r w:rsidRPr="00891D25">
        <w:rPr>
          <w:rFonts w:hint="eastAsia"/>
          <w:sz w:val="22"/>
          <w:szCs w:val="22"/>
        </w:rPr>
        <w:t>저온</w:t>
      </w:r>
      <w:r w:rsidR="0040392F" w:rsidRPr="00891D25">
        <w:rPr>
          <w:rFonts w:hint="eastAsia"/>
          <w:sz w:val="22"/>
          <w:szCs w:val="22"/>
        </w:rPr>
        <w:t>실</w:t>
      </w:r>
      <w:r w:rsidR="0040392F" w:rsidRPr="00891D25">
        <w:rPr>
          <w:rFonts w:hint="eastAsia"/>
          <w:sz w:val="22"/>
          <w:szCs w:val="22"/>
        </w:rPr>
        <w:t xml:space="preserve"> +4</w:t>
      </w:r>
      <w:r w:rsidR="0040392F" w:rsidRPr="00891D25">
        <w:rPr>
          <w:rFonts w:hint="eastAsia"/>
          <w:sz w:val="22"/>
          <w:szCs w:val="22"/>
        </w:rPr>
        <w:t>℃</w:t>
      </w:r>
      <w:r w:rsidR="0017393F" w:rsidRPr="00891D25">
        <w:rPr>
          <w:rFonts w:hint="eastAsia"/>
          <w:sz w:val="22"/>
          <w:szCs w:val="22"/>
        </w:rPr>
        <w:t>(0</w:t>
      </w:r>
      <w:r w:rsidR="0017393F" w:rsidRPr="00891D25">
        <w:rPr>
          <w:rFonts w:hint="eastAsia"/>
          <w:sz w:val="22"/>
          <w:szCs w:val="22"/>
        </w:rPr>
        <w:t>℃</w:t>
      </w:r>
      <w:r w:rsidR="0017393F" w:rsidRPr="00891D25">
        <w:rPr>
          <w:rFonts w:hint="eastAsia"/>
          <w:sz w:val="22"/>
          <w:szCs w:val="22"/>
        </w:rPr>
        <w:t>~4</w:t>
      </w:r>
      <w:r w:rsidR="0017393F" w:rsidRPr="00891D25">
        <w:rPr>
          <w:rFonts w:hint="eastAsia"/>
          <w:sz w:val="22"/>
          <w:szCs w:val="22"/>
        </w:rPr>
        <w:t>℃</w:t>
      </w:r>
      <w:r w:rsidR="0017393F" w:rsidRPr="00891D25">
        <w:rPr>
          <w:rFonts w:hint="eastAsia"/>
          <w:sz w:val="22"/>
          <w:szCs w:val="22"/>
        </w:rPr>
        <w:t>)</w:t>
      </w:r>
      <w:r w:rsidR="0040392F" w:rsidRPr="00891D25">
        <w:rPr>
          <w:rFonts w:hint="eastAsia"/>
          <w:sz w:val="22"/>
          <w:szCs w:val="22"/>
        </w:rPr>
        <w:t xml:space="preserve"> (</w:t>
      </w:r>
      <w:r w:rsidR="0040392F" w:rsidRPr="00891D25">
        <w:rPr>
          <w:rFonts w:hint="eastAsia"/>
          <w:sz w:val="22"/>
          <w:szCs w:val="22"/>
        </w:rPr>
        <w:t>각</w:t>
      </w:r>
      <w:r w:rsidR="0040392F" w:rsidRPr="00891D25">
        <w:rPr>
          <w:rFonts w:hint="eastAsia"/>
          <w:sz w:val="22"/>
          <w:szCs w:val="22"/>
        </w:rPr>
        <w:t xml:space="preserve"> </w:t>
      </w:r>
      <w:r w:rsidR="0040392F" w:rsidRPr="00891D25">
        <w:rPr>
          <w:rFonts w:hint="eastAsia"/>
          <w:sz w:val="22"/>
          <w:szCs w:val="22"/>
        </w:rPr>
        <w:t>층별</w:t>
      </w:r>
      <w:r w:rsidR="0040392F" w:rsidRPr="00891D25">
        <w:rPr>
          <w:rFonts w:hint="eastAsia"/>
          <w:sz w:val="22"/>
          <w:szCs w:val="22"/>
        </w:rPr>
        <w:t xml:space="preserve"> 2</w:t>
      </w:r>
      <w:r w:rsidR="0040392F" w:rsidRPr="00891D25">
        <w:rPr>
          <w:rFonts w:hint="eastAsia"/>
          <w:sz w:val="22"/>
          <w:szCs w:val="22"/>
        </w:rPr>
        <w:t>개소</w:t>
      </w:r>
      <w:r w:rsidR="0040392F" w:rsidRPr="00891D25">
        <w:rPr>
          <w:rFonts w:hint="eastAsia"/>
          <w:sz w:val="22"/>
          <w:szCs w:val="22"/>
        </w:rPr>
        <w:t xml:space="preserve">, </w:t>
      </w:r>
      <w:r w:rsidR="0040392F" w:rsidRPr="00891D25">
        <w:rPr>
          <w:rFonts w:hint="eastAsia"/>
          <w:sz w:val="22"/>
          <w:szCs w:val="22"/>
        </w:rPr>
        <w:t>합</w:t>
      </w:r>
      <w:r w:rsidR="0040392F" w:rsidRPr="00891D25">
        <w:rPr>
          <w:rFonts w:hint="eastAsia"/>
          <w:sz w:val="22"/>
          <w:szCs w:val="22"/>
        </w:rPr>
        <w:t xml:space="preserve"> 6</w:t>
      </w:r>
      <w:r w:rsidR="0040392F" w:rsidRPr="00891D25">
        <w:rPr>
          <w:rFonts w:hint="eastAsia"/>
          <w:sz w:val="22"/>
          <w:szCs w:val="22"/>
        </w:rPr>
        <w:t>개소</w:t>
      </w:r>
      <w:r w:rsidR="0040392F" w:rsidRPr="00891D25">
        <w:rPr>
          <w:rFonts w:hint="eastAsia"/>
          <w:sz w:val="22"/>
          <w:szCs w:val="22"/>
        </w:rPr>
        <w:t>)</w:t>
      </w:r>
    </w:p>
    <w:p w14:paraId="48D402A5" w14:textId="34518379" w:rsidR="0040392F" w:rsidRPr="00D00874" w:rsidRDefault="0040392F" w:rsidP="00D00874">
      <w:pPr>
        <w:pStyle w:val="ListParagraph"/>
        <w:spacing w:after="0"/>
        <w:jc w:val="both"/>
        <w:rPr>
          <w:sz w:val="22"/>
          <w:szCs w:val="22"/>
        </w:rPr>
      </w:pPr>
      <w:r w:rsidRPr="00891D25">
        <w:rPr>
          <w:rFonts w:hint="eastAsia"/>
          <w:sz w:val="22"/>
          <w:szCs w:val="22"/>
        </w:rPr>
        <w:t>항온실</w:t>
      </w:r>
      <w:r w:rsidRPr="00891D25">
        <w:rPr>
          <w:rFonts w:hint="eastAsia"/>
          <w:sz w:val="22"/>
          <w:szCs w:val="22"/>
        </w:rPr>
        <w:t xml:space="preserve"> +37</w:t>
      </w:r>
      <w:r w:rsidRPr="00891D25">
        <w:rPr>
          <w:rFonts w:hint="eastAsia"/>
          <w:sz w:val="22"/>
          <w:szCs w:val="22"/>
        </w:rPr>
        <w:t>℃</w:t>
      </w:r>
      <w:r w:rsidRPr="00891D25">
        <w:rPr>
          <w:rFonts w:hint="eastAsia"/>
          <w:sz w:val="22"/>
          <w:szCs w:val="22"/>
        </w:rPr>
        <w:t xml:space="preserve"> </w:t>
      </w:r>
      <w:r w:rsidR="0017393F" w:rsidRPr="00891D25">
        <w:rPr>
          <w:rFonts w:hint="eastAsia"/>
          <w:sz w:val="22"/>
          <w:szCs w:val="22"/>
        </w:rPr>
        <w:t>( 30</w:t>
      </w:r>
      <w:r w:rsidR="0017393F" w:rsidRPr="00891D25">
        <w:rPr>
          <w:rFonts w:hint="eastAsia"/>
          <w:sz w:val="22"/>
          <w:szCs w:val="22"/>
        </w:rPr>
        <w:t>℃</w:t>
      </w:r>
      <w:r w:rsidR="0017393F" w:rsidRPr="00891D25">
        <w:rPr>
          <w:rFonts w:hint="eastAsia"/>
          <w:sz w:val="22"/>
          <w:szCs w:val="22"/>
        </w:rPr>
        <w:t>~37</w:t>
      </w:r>
      <w:r w:rsidR="0017393F" w:rsidRPr="00891D25">
        <w:rPr>
          <w:rFonts w:hint="eastAsia"/>
          <w:sz w:val="22"/>
          <w:szCs w:val="22"/>
        </w:rPr>
        <w:t>℃</w:t>
      </w:r>
      <w:r w:rsidR="0017393F" w:rsidRPr="00891D25">
        <w:rPr>
          <w:rFonts w:hint="eastAsia"/>
          <w:sz w:val="22"/>
          <w:szCs w:val="22"/>
        </w:rPr>
        <w:t xml:space="preserve">) </w:t>
      </w:r>
      <w:r w:rsidRPr="00891D25">
        <w:rPr>
          <w:rFonts w:hint="eastAsia"/>
          <w:sz w:val="22"/>
          <w:szCs w:val="22"/>
        </w:rPr>
        <w:t>(</w:t>
      </w:r>
      <w:r w:rsidRPr="00891D25">
        <w:rPr>
          <w:rFonts w:hint="eastAsia"/>
          <w:sz w:val="22"/>
          <w:szCs w:val="22"/>
        </w:rPr>
        <w:t>각</w:t>
      </w:r>
      <w:r w:rsidRPr="00891D25">
        <w:rPr>
          <w:rFonts w:hint="eastAsia"/>
          <w:sz w:val="22"/>
          <w:szCs w:val="22"/>
        </w:rPr>
        <w:t xml:space="preserve"> </w:t>
      </w:r>
      <w:r w:rsidRPr="00891D25">
        <w:rPr>
          <w:rFonts w:hint="eastAsia"/>
          <w:sz w:val="22"/>
          <w:szCs w:val="22"/>
        </w:rPr>
        <w:t>층별</w:t>
      </w:r>
      <w:r w:rsidRPr="00891D25">
        <w:rPr>
          <w:rFonts w:hint="eastAsia"/>
          <w:sz w:val="22"/>
          <w:szCs w:val="22"/>
        </w:rPr>
        <w:t xml:space="preserve"> 2</w:t>
      </w:r>
      <w:r w:rsidRPr="00891D25">
        <w:rPr>
          <w:rFonts w:hint="eastAsia"/>
          <w:sz w:val="22"/>
          <w:szCs w:val="22"/>
        </w:rPr>
        <w:t>개소</w:t>
      </w:r>
      <w:r w:rsidRPr="00891D25">
        <w:rPr>
          <w:rFonts w:hint="eastAsia"/>
          <w:sz w:val="22"/>
          <w:szCs w:val="22"/>
        </w:rPr>
        <w:t xml:space="preserve">, </w:t>
      </w:r>
      <w:r w:rsidRPr="00891D25">
        <w:rPr>
          <w:rFonts w:hint="eastAsia"/>
          <w:sz w:val="22"/>
          <w:szCs w:val="22"/>
        </w:rPr>
        <w:t>합</w:t>
      </w:r>
      <w:r w:rsidRPr="00891D25">
        <w:rPr>
          <w:rFonts w:hint="eastAsia"/>
          <w:sz w:val="22"/>
          <w:szCs w:val="22"/>
        </w:rPr>
        <w:t xml:space="preserve"> 6</w:t>
      </w:r>
      <w:r w:rsidRPr="00891D25">
        <w:rPr>
          <w:rFonts w:hint="eastAsia"/>
          <w:sz w:val="22"/>
          <w:szCs w:val="22"/>
        </w:rPr>
        <w:t>개소</w:t>
      </w:r>
      <w:r w:rsidRPr="00891D25">
        <w:rPr>
          <w:rFonts w:hint="eastAsia"/>
          <w:sz w:val="22"/>
          <w:szCs w:val="22"/>
        </w:rPr>
        <w:t>)</w:t>
      </w:r>
    </w:p>
    <w:p w14:paraId="0876465E" w14:textId="570DFE19" w:rsidR="0040392F" w:rsidRPr="00D00874" w:rsidRDefault="0040392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교체장비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목록</w:t>
      </w:r>
      <w:r w:rsidRPr="00D00874">
        <w:rPr>
          <w:rFonts w:hint="eastAsia"/>
          <w:sz w:val="22"/>
          <w:szCs w:val="22"/>
        </w:rPr>
        <w:t xml:space="preserve">: </w:t>
      </w:r>
    </w:p>
    <w:p w14:paraId="3C763022" w14:textId="268806DB" w:rsidR="0040392F" w:rsidRPr="00D00874" w:rsidRDefault="0040392F" w:rsidP="00D00874">
      <w:pPr>
        <w:pStyle w:val="ListParagraph"/>
        <w:spacing w:after="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판넬</w:t>
      </w:r>
      <w:r w:rsidRPr="00D00874">
        <w:rPr>
          <w:rFonts w:hint="eastAsia"/>
          <w:sz w:val="22"/>
          <w:szCs w:val="22"/>
        </w:rPr>
        <w:t>(</w:t>
      </w:r>
      <w:r w:rsidRPr="00D00874">
        <w:rPr>
          <w:rFonts w:hint="eastAsia"/>
          <w:sz w:val="22"/>
          <w:szCs w:val="22"/>
        </w:rPr>
        <w:t>보냉</w:t>
      </w:r>
      <w:r w:rsidR="00735ED5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단열</w:t>
      </w:r>
      <w:r w:rsidR="00735ED5">
        <w:rPr>
          <w:rFonts w:hint="eastAsia"/>
          <w:sz w:val="22"/>
          <w:szCs w:val="22"/>
        </w:rPr>
        <w:t xml:space="preserve">: </w:t>
      </w:r>
      <w:r w:rsidR="00735ED5">
        <w:rPr>
          <w:rFonts w:hint="eastAsia"/>
          <w:sz w:val="22"/>
          <w:szCs w:val="22"/>
        </w:rPr>
        <w:t>내부</w:t>
      </w:r>
      <w:r w:rsidR="00735ED5">
        <w:rPr>
          <w:rFonts w:hint="eastAsia"/>
          <w:sz w:val="22"/>
          <w:szCs w:val="22"/>
        </w:rPr>
        <w:t>/</w:t>
      </w:r>
      <w:r w:rsidR="00735ED5">
        <w:rPr>
          <w:rFonts w:hint="eastAsia"/>
          <w:sz w:val="22"/>
          <w:szCs w:val="22"/>
        </w:rPr>
        <w:t>외부</w:t>
      </w:r>
      <w:r w:rsidR="00735ED5">
        <w:rPr>
          <w:rFonts w:hint="eastAsia"/>
          <w:sz w:val="22"/>
          <w:szCs w:val="22"/>
        </w:rPr>
        <w:t>/</w:t>
      </w:r>
      <w:r w:rsidR="00735ED5">
        <w:rPr>
          <w:rFonts w:hint="eastAsia"/>
          <w:sz w:val="22"/>
          <w:szCs w:val="22"/>
        </w:rPr>
        <w:t>천정부위</w:t>
      </w:r>
      <w:r w:rsidR="00735ED5">
        <w:rPr>
          <w:rFonts w:hint="eastAsia"/>
          <w:sz w:val="22"/>
          <w:szCs w:val="22"/>
        </w:rPr>
        <w:t xml:space="preserve"> </w:t>
      </w:r>
      <w:r w:rsidR="00735ED5">
        <w:rPr>
          <w:rFonts w:hint="eastAsia"/>
          <w:sz w:val="22"/>
          <w:szCs w:val="22"/>
        </w:rPr>
        <w:t>판낼</w:t>
      </w:r>
      <w:r w:rsidR="00735ED5">
        <w:rPr>
          <w:rFonts w:hint="eastAsia"/>
          <w:sz w:val="22"/>
          <w:szCs w:val="22"/>
        </w:rPr>
        <w:t xml:space="preserve"> </w:t>
      </w:r>
      <w:r w:rsidR="00735ED5">
        <w:rPr>
          <w:rFonts w:hint="eastAsia"/>
          <w:sz w:val="22"/>
          <w:szCs w:val="22"/>
        </w:rPr>
        <w:t>제외</w:t>
      </w:r>
      <w:r w:rsidR="00735ED5">
        <w:rPr>
          <w:rFonts w:hint="eastAsia"/>
          <w:sz w:val="22"/>
          <w:szCs w:val="22"/>
        </w:rPr>
        <w:t>)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="00735ED5">
        <w:rPr>
          <w:rFonts w:hint="eastAsia"/>
          <w:sz w:val="22"/>
          <w:szCs w:val="22"/>
        </w:rPr>
        <w:t>입상</w:t>
      </w:r>
      <w:r w:rsidR="00735ED5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배수배관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제외</w:t>
      </w:r>
      <w:r w:rsidRPr="00D00874">
        <w:rPr>
          <w:rFonts w:hint="eastAsia"/>
          <w:sz w:val="22"/>
          <w:szCs w:val="22"/>
        </w:rPr>
        <w:t>(</w:t>
      </w:r>
      <w:r w:rsidR="00735ED5">
        <w:rPr>
          <w:rFonts w:hint="eastAsia"/>
          <w:sz w:val="22"/>
          <w:szCs w:val="22"/>
        </w:rPr>
        <w:t>실</w:t>
      </w:r>
      <w:r w:rsidRPr="00D00874">
        <w:rPr>
          <w:rFonts w:hint="eastAsia"/>
          <w:sz w:val="22"/>
          <w:szCs w:val="22"/>
        </w:rPr>
        <w:t>내</w:t>
      </w:r>
      <w:r w:rsidR="00735ED5">
        <w:rPr>
          <w:rFonts w:hint="eastAsia"/>
          <w:sz w:val="22"/>
          <w:szCs w:val="22"/>
        </w:rPr>
        <w:t xml:space="preserve"> PVC</w:t>
      </w:r>
      <w:r w:rsidR="00735ED5">
        <w:rPr>
          <w:rFonts w:hint="eastAsia"/>
          <w:sz w:val="22"/>
          <w:szCs w:val="22"/>
        </w:rPr>
        <w:t>관</w:t>
      </w:r>
      <w:r w:rsidR="00735ED5">
        <w:rPr>
          <w:rFonts w:hint="eastAsia"/>
          <w:sz w:val="22"/>
          <w:szCs w:val="22"/>
        </w:rPr>
        <w:t xml:space="preserve"> </w:t>
      </w:r>
      <w:r w:rsidR="00735ED5">
        <w:rPr>
          <w:rFonts w:hint="eastAsia"/>
          <w:sz w:val="22"/>
          <w:szCs w:val="22"/>
        </w:rPr>
        <w:t>포함</w:t>
      </w:r>
      <w:r w:rsidRPr="00D00874">
        <w:rPr>
          <w:rFonts w:hint="eastAsia"/>
          <w:sz w:val="22"/>
          <w:szCs w:val="22"/>
        </w:rPr>
        <w:t>)</w:t>
      </w:r>
    </w:p>
    <w:p w14:paraId="1D2153BB" w14:textId="73E550A0" w:rsidR="0040392F" w:rsidRPr="00D00874" w:rsidRDefault="0040392F" w:rsidP="00D00874">
      <w:pPr>
        <w:pStyle w:val="ListParagraph"/>
        <w:spacing w:after="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기존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효율성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최신</w:t>
      </w:r>
      <w:r w:rsidR="007C44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설비의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장단점을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고려하여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형식을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제안할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수가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있다</w:t>
      </w:r>
      <w:r w:rsidR="00735ED5">
        <w:rPr>
          <w:rFonts w:hint="eastAsia"/>
          <w:sz w:val="22"/>
          <w:szCs w:val="22"/>
        </w:rPr>
        <w:t>.</w:t>
      </w:r>
    </w:p>
    <w:p w14:paraId="6195669C" w14:textId="465C4C8F" w:rsidR="00D00874" w:rsidRDefault="00D00874" w:rsidP="00804AC4">
      <w:pPr>
        <w:spacing w:after="0"/>
        <w:jc w:val="both"/>
        <w:rPr>
          <w:sz w:val="22"/>
          <w:szCs w:val="22"/>
        </w:rPr>
      </w:pPr>
    </w:p>
    <w:p w14:paraId="22861C06" w14:textId="77777777" w:rsidR="00065F9F" w:rsidRDefault="00065F9F" w:rsidP="00804AC4">
      <w:pPr>
        <w:spacing w:after="0"/>
        <w:jc w:val="both"/>
        <w:rPr>
          <w:sz w:val="22"/>
          <w:szCs w:val="22"/>
        </w:rPr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143"/>
        <w:gridCol w:w="4218"/>
        <w:gridCol w:w="834"/>
        <w:gridCol w:w="1440"/>
      </w:tblGrid>
      <w:tr w:rsidR="00D00874" w:rsidRPr="00D00874" w14:paraId="1EB8B396" w14:textId="77777777" w:rsidTr="00D00874">
        <w:trPr>
          <w:trHeight w:val="281"/>
        </w:trPr>
        <w:tc>
          <w:tcPr>
            <w:tcW w:w="2143" w:type="dxa"/>
            <w:shd w:val="clear" w:color="auto" w:fill="E8E8E8" w:themeFill="background2"/>
            <w:vAlign w:val="center"/>
          </w:tcPr>
          <w:p w14:paraId="5C91620D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장비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명</w:t>
            </w:r>
          </w:p>
        </w:tc>
        <w:tc>
          <w:tcPr>
            <w:tcW w:w="4218" w:type="dxa"/>
            <w:shd w:val="clear" w:color="auto" w:fill="E8E8E8" w:themeFill="background2"/>
            <w:vAlign w:val="center"/>
          </w:tcPr>
          <w:p w14:paraId="506B80DC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규격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및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제원</w:t>
            </w:r>
          </w:p>
        </w:tc>
        <w:tc>
          <w:tcPr>
            <w:tcW w:w="834" w:type="dxa"/>
            <w:shd w:val="clear" w:color="auto" w:fill="E8E8E8" w:themeFill="background2"/>
            <w:vAlign w:val="center"/>
          </w:tcPr>
          <w:p w14:paraId="473B6697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수량</w:t>
            </w: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4CDB938F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설치부위</w:t>
            </w:r>
          </w:p>
        </w:tc>
      </w:tr>
      <w:tr w:rsidR="00D00874" w:rsidRPr="00D00874" w14:paraId="5FF2150E" w14:textId="77777777" w:rsidTr="00D00874">
        <w:trPr>
          <w:trHeight w:val="82"/>
        </w:trPr>
        <w:tc>
          <w:tcPr>
            <w:tcW w:w="2143" w:type="dxa"/>
            <w:vMerge w:val="restart"/>
            <w:vAlign w:val="center"/>
          </w:tcPr>
          <w:p w14:paraId="2ECE44C7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CONDENSING UNIT</w:t>
            </w:r>
          </w:p>
          <w:p w14:paraId="3A31647A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압축기</w:t>
            </w:r>
            <w:r w:rsidRPr="007C4474">
              <w:rPr>
                <w:rFonts w:hint="eastAsia"/>
                <w:sz w:val="20"/>
                <w:szCs w:val="20"/>
              </w:rPr>
              <w:t>(compressor)</w:t>
            </w:r>
          </w:p>
        </w:tc>
        <w:tc>
          <w:tcPr>
            <w:tcW w:w="4218" w:type="dxa"/>
            <w:vAlign w:val="center"/>
          </w:tcPr>
          <w:p w14:paraId="13E88287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4</w:t>
            </w:r>
            <w:r w:rsidRPr="007C4474">
              <w:rPr>
                <w:rFonts w:hint="eastAsia"/>
                <w:sz w:val="20"/>
                <w:szCs w:val="20"/>
              </w:rPr>
              <w:t>℃</w:t>
            </w:r>
            <w:r w:rsidRPr="007C4474">
              <w:rPr>
                <w:rFonts w:hint="eastAsia"/>
                <w:sz w:val="20"/>
                <w:szCs w:val="20"/>
              </w:rPr>
              <w:t>: 4,860Kcal/hr. *2.2kw</w:t>
            </w:r>
          </w:p>
        </w:tc>
        <w:tc>
          <w:tcPr>
            <w:tcW w:w="834" w:type="dxa"/>
            <w:vAlign w:val="center"/>
          </w:tcPr>
          <w:p w14:paraId="59E41F3A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6</w:t>
            </w:r>
            <w:r w:rsidRPr="007C4474">
              <w:rPr>
                <w:rFonts w:hint="eastAsia"/>
                <w:sz w:val="20"/>
                <w:szCs w:val="20"/>
              </w:rPr>
              <w:t>대</w:t>
            </w:r>
          </w:p>
        </w:tc>
        <w:tc>
          <w:tcPr>
            <w:tcW w:w="1440" w:type="dxa"/>
            <w:vMerge w:val="restart"/>
            <w:vAlign w:val="center"/>
          </w:tcPr>
          <w:p w14:paraId="1F8ED807" w14:textId="1BA71135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실내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천정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및</w:t>
            </w:r>
          </w:p>
          <w:p w14:paraId="460243DB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5</w:t>
            </w:r>
            <w:r w:rsidRPr="007C4474">
              <w:rPr>
                <w:rFonts w:hint="eastAsia"/>
                <w:sz w:val="20"/>
                <w:szCs w:val="20"/>
              </w:rPr>
              <w:t>층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옥외</w:t>
            </w:r>
          </w:p>
        </w:tc>
      </w:tr>
      <w:tr w:rsidR="00D00874" w:rsidRPr="00D00874" w14:paraId="5CF62923" w14:textId="77777777" w:rsidTr="00D00874">
        <w:trPr>
          <w:trHeight w:val="82"/>
        </w:trPr>
        <w:tc>
          <w:tcPr>
            <w:tcW w:w="2143" w:type="dxa"/>
            <w:vMerge/>
            <w:vAlign w:val="center"/>
          </w:tcPr>
          <w:p w14:paraId="651E9486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14:paraId="6134BBBC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37</w:t>
            </w:r>
            <w:r w:rsidRPr="007C4474">
              <w:rPr>
                <w:rFonts w:hint="eastAsia"/>
                <w:sz w:val="20"/>
                <w:szCs w:val="20"/>
              </w:rPr>
              <w:t>℃</w:t>
            </w:r>
            <w:r w:rsidRPr="007C4474">
              <w:rPr>
                <w:rFonts w:hint="eastAsia"/>
                <w:sz w:val="20"/>
                <w:szCs w:val="20"/>
              </w:rPr>
              <w:t>: 7,260Kcal/hr. *2.2kw</w:t>
            </w:r>
          </w:p>
        </w:tc>
        <w:tc>
          <w:tcPr>
            <w:tcW w:w="834" w:type="dxa"/>
            <w:vAlign w:val="center"/>
          </w:tcPr>
          <w:p w14:paraId="3F12FA15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6</w:t>
            </w:r>
            <w:r w:rsidRPr="007C4474">
              <w:rPr>
                <w:rFonts w:hint="eastAsia"/>
                <w:sz w:val="20"/>
                <w:szCs w:val="20"/>
              </w:rPr>
              <w:t>대</w:t>
            </w:r>
          </w:p>
        </w:tc>
        <w:tc>
          <w:tcPr>
            <w:tcW w:w="1440" w:type="dxa"/>
            <w:vMerge/>
            <w:vAlign w:val="center"/>
          </w:tcPr>
          <w:p w14:paraId="5610C8DA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</w:tr>
      <w:tr w:rsidR="00D00874" w:rsidRPr="00D00874" w14:paraId="28588625" w14:textId="77777777" w:rsidTr="00D00874">
        <w:trPr>
          <w:trHeight w:val="82"/>
        </w:trPr>
        <w:tc>
          <w:tcPr>
            <w:tcW w:w="2143" w:type="dxa"/>
            <w:vMerge w:val="restart"/>
            <w:vAlign w:val="center"/>
          </w:tcPr>
          <w:p w14:paraId="6A950AAA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COOLER UNIT</w:t>
            </w:r>
          </w:p>
          <w:p w14:paraId="72C70B9F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유니트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쿨러</w:t>
            </w:r>
          </w:p>
        </w:tc>
        <w:tc>
          <w:tcPr>
            <w:tcW w:w="4218" w:type="dxa"/>
            <w:vAlign w:val="center"/>
          </w:tcPr>
          <w:p w14:paraId="5915DA3B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4</w:t>
            </w:r>
            <w:r w:rsidRPr="007C4474">
              <w:rPr>
                <w:rFonts w:hint="eastAsia"/>
                <w:sz w:val="20"/>
                <w:szCs w:val="20"/>
              </w:rPr>
              <w:t>℃</w:t>
            </w:r>
            <w:r w:rsidRPr="007C4474">
              <w:rPr>
                <w:rFonts w:hint="eastAsia"/>
                <w:sz w:val="20"/>
                <w:szCs w:val="20"/>
              </w:rPr>
              <w:t>: 1.2RT (3,984Kcal/hr.)</w:t>
            </w:r>
          </w:p>
        </w:tc>
        <w:tc>
          <w:tcPr>
            <w:tcW w:w="834" w:type="dxa"/>
            <w:vAlign w:val="center"/>
          </w:tcPr>
          <w:p w14:paraId="3661F2DC" w14:textId="17D6E50B" w:rsidR="00D00874" w:rsidRPr="007C4474" w:rsidRDefault="007C44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6</w:t>
            </w:r>
            <w:r w:rsidR="00D00874" w:rsidRPr="007C4474">
              <w:rPr>
                <w:rFonts w:hint="eastAsia"/>
                <w:sz w:val="20"/>
                <w:szCs w:val="20"/>
              </w:rPr>
              <w:t>대</w:t>
            </w:r>
          </w:p>
        </w:tc>
        <w:tc>
          <w:tcPr>
            <w:tcW w:w="1440" w:type="dxa"/>
            <w:vMerge w:val="restart"/>
            <w:vAlign w:val="center"/>
          </w:tcPr>
          <w:p w14:paraId="66AEAB33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실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내부</w:t>
            </w:r>
          </w:p>
          <w:p w14:paraId="55EAB617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(2/3/4</w:t>
            </w:r>
            <w:r w:rsidRPr="007C4474">
              <w:rPr>
                <w:rFonts w:hint="eastAsia"/>
                <w:sz w:val="20"/>
                <w:szCs w:val="20"/>
              </w:rPr>
              <w:t>층</w:t>
            </w:r>
            <w:r w:rsidRPr="007C447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00874" w:rsidRPr="00D00874" w14:paraId="022E7966" w14:textId="77777777" w:rsidTr="00D00874">
        <w:trPr>
          <w:trHeight w:val="82"/>
        </w:trPr>
        <w:tc>
          <w:tcPr>
            <w:tcW w:w="2143" w:type="dxa"/>
            <w:vMerge/>
            <w:vAlign w:val="center"/>
          </w:tcPr>
          <w:p w14:paraId="671F0198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14:paraId="2B8D215A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37</w:t>
            </w:r>
            <w:r w:rsidRPr="007C4474">
              <w:rPr>
                <w:rFonts w:hint="eastAsia"/>
                <w:sz w:val="20"/>
                <w:szCs w:val="20"/>
              </w:rPr>
              <w:t>℃</w:t>
            </w:r>
            <w:r w:rsidRPr="007C4474">
              <w:rPr>
                <w:rFonts w:hint="eastAsia"/>
                <w:sz w:val="20"/>
                <w:szCs w:val="20"/>
              </w:rPr>
              <w:t>: 2.02RT (6,704Kcal/hr.)</w:t>
            </w:r>
          </w:p>
        </w:tc>
        <w:tc>
          <w:tcPr>
            <w:tcW w:w="834" w:type="dxa"/>
            <w:vAlign w:val="center"/>
          </w:tcPr>
          <w:p w14:paraId="60453A35" w14:textId="1E74592F" w:rsidR="00D00874" w:rsidRPr="007C4474" w:rsidRDefault="007C44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6</w:t>
            </w:r>
            <w:r w:rsidR="00D00874" w:rsidRPr="007C4474">
              <w:rPr>
                <w:rFonts w:hint="eastAsia"/>
                <w:sz w:val="20"/>
                <w:szCs w:val="20"/>
              </w:rPr>
              <w:t>대</w:t>
            </w:r>
          </w:p>
        </w:tc>
        <w:tc>
          <w:tcPr>
            <w:tcW w:w="1440" w:type="dxa"/>
            <w:vMerge/>
            <w:vAlign w:val="center"/>
          </w:tcPr>
          <w:p w14:paraId="5AD6EC27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</w:tr>
      <w:tr w:rsidR="00D00874" w:rsidRPr="00D00874" w14:paraId="7DA8DAF0" w14:textId="77777777" w:rsidTr="00D00874">
        <w:trPr>
          <w:trHeight w:val="82"/>
        </w:trPr>
        <w:tc>
          <w:tcPr>
            <w:tcW w:w="2143" w:type="dxa"/>
            <w:vAlign w:val="center"/>
          </w:tcPr>
          <w:p w14:paraId="4BF400BE" w14:textId="77777777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냉매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및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배관</w:t>
            </w:r>
          </w:p>
        </w:tc>
        <w:tc>
          <w:tcPr>
            <w:tcW w:w="4218" w:type="dxa"/>
            <w:vAlign w:val="center"/>
          </w:tcPr>
          <w:p w14:paraId="6ACD45D3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R-22, 2</w:t>
            </w:r>
            <w:r w:rsidRPr="007C4474">
              <w:rPr>
                <w:rFonts w:hint="eastAsia"/>
                <w:sz w:val="20"/>
                <w:szCs w:val="20"/>
              </w:rPr>
              <w:t>층</w:t>
            </w:r>
            <w:r w:rsidRPr="007C4474">
              <w:rPr>
                <w:rFonts w:hint="eastAsia"/>
                <w:sz w:val="20"/>
                <w:szCs w:val="20"/>
              </w:rPr>
              <w:t>/3</w:t>
            </w:r>
            <w:r w:rsidRPr="007C4474">
              <w:rPr>
                <w:rFonts w:hint="eastAsia"/>
                <w:sz w:val="20"/>
                <w:szCs w:val="20"/>
              </w:rPr>
              <w:t>층</w:t>
            </w:r>
            <w:r w:rsidRPr="007C4474">
              <w:rPr>
                <w:rFonts w:hint="eastAsia"/>
                <w:sz w:val="20"/>
                <w:szCs w:val="20"/>
              </w:rPr>
              <w:t>/4</w:t>
            </w:r>
            <w:r w:rsidRPr="007C4474">
              <w:rPr>
                <w:rFonts w:hint="eastAsia"/>
                <w:sz w:val="20"/>
                <w:szCs w:val="20"/>
              </w:rPr>
              <w:t>층에서</w:t>
            </w:r>
            <w:r w:rsidRPr="007C4474">
              <w:rPr>
                <w:rFonts w:hint="eastAsia"/>
                <w:sz w:val="20"/>
                <w:szCs w:val="20"/>
              </w:rPr>
              <w:t xml:space="preserve"> 5</w:t>
            </w:r>
            <w:r w:rsidRPr="007C4474">
              <w:rPr>
                <w:rFonts w:hint="eastAsia"/>
                <w:sz w:val="20"/>
                <w:szCs w:val="20"/>
              </w:rPr>
              <w:t>층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옥외로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연결</w:t>
            </w:r>
          </w:p>
        </w:tc>
        <w:tc>
          <w:tcPr>
            <w:tcW w:w="834" w:type="dxa"/>
            <w:vAlign w:val="center"/>
          </w:tcPr>
          <w:p w14:paraId="5FFCA776" w14:textId="52944E04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AB144C9" w14:textId="7723E588" w:rsidR="00D00874" w:rsidRPr="007C4474" w:rsidRDefault="000630DA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냉매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변경</w:t>
            </w:r>
          </w:p>
        </w:tc>
      </w:tr>
      <w:tr w:rsidR="00D00874" w:rsidRPr="00D00874" w14:paraId="69364713" w14:textId="77777777" w:rsidTr="00D00874">
        <w:trPr>
          <w:trHeight w:val="82"/>
        </w:trPr>
        <w:tc>
          <w:tcPr>
            <w:tcW w:w="2143" w:type="dxa"/>
            <w:vAlign w:val="center"/>
          </w:tcPr>
          <w:p w14:paraId="51E41635" w14:textId="409E897A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전기</w:t>
            </w:r>
            <w:r w:rsidR="007C4474" w:rsidRPr="007C4474">
              <w:rPr>
                <w:rFonts w:hint="eastAsia"/>
                <w:sz w:val="20"/>
                <w:szCs w:val="20"/>
              </w:rPr>
              <w:t>/</w:t>
            </w:r>
            <w:r w:rsidRPr="007C4474">
              <w:rPr>
                <w:rFonts w:hint="eastAsia"/>
                <w:sz w:val="20"/>
                <w:szCs w:val="20"/>
              </w:rPr>
              <w:t>제어공사</w:t>
            </w:r>
          </w:p>
        </w:tc>
        <w:tc>
          <w:tcPr>
            <w:tcW w:w="4218" w:type="dxa"/>
            <w:vAlign w:val="center"/>
          </w:tcPr>
          <w:p w14:paraId="3634D42F" w14:textId="034CF461" w:rsidR="00D00874" w:rsidRPr="007C4474" w:rsidRDefault="007C44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컨트롤</w:t>
            </w:r>
            <w:r w:rsidR="00D00874" w:rsidRPr="007C4474">
              <w:rPr>
                <w:rFonts w:hint="eastAsia"/>
                <w:sz w:val="20"/>
                <w:szCs w:val="20"/>
              </w:rPr>
              <w:t xml:space="preserve"> </w:t>
            </w:r>
            <w:r w:rsidR="00D00874" w:rsidRPr="007C4474">
              <w:rPr>
                <w:rFonts w:hint="eastAsia"/>
                <w:sz w:val="20"/>
                <w:szCs w:val="20"/>
              </w:rPr>
              <w:t>판넬</w:t>
            </w:r>
            <w:r w:rsidR="000630DA">
              <w:rPr>
                <w:rFonts w:hint="eastAsia"/>
                <w:sz w:val="20"/>
                <w:szCs w:val="20"/>
              </w:rPr>
              <w:t xml:space="preserve"> </w:t>
            </w:r>
            <w:r w:rsidR="000630DA">
              <w:rPr>
                <w:rFonts w:hint="eastAsia"/>
                <w:sz w:val="20"/>
                <w:szCs w:val="20"/>
              </w:rPr>
              <w:t>포함</w:t>
            </w:r>
            <w:r w:rsidR="000630DA">
              <w:rPr>
                <w:rFonts w:hint="eastAsia"/>
                <w:sz w:val="20"/>
                <w:szCs w:val="20"/>
              </w:rPr>
              <w:t xml:space="preserve">, </w:t>
            </w:r>
            <w:r w:rsidR="000630DA">
              <w:rPr>
                <w:rFonts w:hint="eastAsia"/>
                <w:sz w:val="20"/>
                <w:szCs w:val="20"/>
              </w:rPr>
              <w:t>중앙제어실</w:t>
            </w:r>
            <w:r w:rsidR="000630DA">
              <w:rPr>
                <w:rFonts w:hint="eastAsia"/>
                <w:sz w:val="20"/>
                <w:szCs w:val="20"/>
              </w:rPr>
              <w:t xml:space="preserve"> </w:t>
            </w:r>
            <w:r w:rsidR="000630DA">
              <w:rPr>
                <w:rFonts w:hint="eastAsia"/>
                <w:sz w:val="20"/>
                <w:szCs w:val="20"/>
              </w:rPr>
              <w:t>상태감시</w:t>
            </w:r>
          </w:p>
        </w:tc>
        <w:tc>
          <w:tcPr>
            <w:tcW w:w="834" w:type="dxa"/>
            <w:vAlign w:val="center"/>
          </w:tcPr>
          <w:p w14:paraId="23BCDC41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F5A608A" w14:textId="1AB0D652" w:rsidR="00D00874" w:rsidRPr="007C4474" w:rsidRDefault="000630DA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하니웰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00874" w:rsidRPr="00D00874" w14:paraId="6E6752DD" w14:textId="77777777" w:rsidTr="00D00874">
        <w:trPr>
          <w:trHeight w:val="82"/>
        </w:trPr>
        <w:tc>
          <w:tcPr>
            <w:tcW w:w="2143" w:type="dxa"/>
            <w:vAlign w:val="center"/>
          </w:tcPr>
          <w:p w14:paraId="6251A5E7" w14:textId="1D0CE763" w:rsidR="00D00874" w:rsidRPr="007C4474" w:rsidRDefault="00D00874" w:rsidP="007C44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기타</w:t>
            </w:r>
            <w:r w:rsidR="007C4474"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공사</w:t>
            </w:r>
          </w:p>
        </w:tc>
        <w:tc>
          <w:tcPr>
            <w:tcW w:w="4218" w:type="dxa"/>
            <w:vAlign w:val="center"/>
          </w:tcPr>
          <w:p w14:paraId="71566E60" w14:textId="72850204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배관용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="007C4474" w:rsidRPr="007C4474">
              <w:rPr>
                <w:rFonts w:hint="eastAsia"/>
                <w:sz w:val="20"/>
                <w:szCs w:val="20"/>
              </w:rPr>
              <w:t>코어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천공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및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트레이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포함</w:t>
            </w:r>
          </w:p>
          <w:p w14:paraId="1BD54274" w14:textId="77777777" w:rsidR="00D00874" w:rsidRPr="007C4474" w:rsidRDefault="00D00874" w:rsidP="00D00874">
            <w:pPr>
              <w:spacing w:line="278" w:lineRule="auto"/>
              <w:jc w:val="both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석면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판넬</w:t>
            </w:r>
            <w:r w:rsidRPr="007C4474">
              <w:rPr>
                <w:rFonts w:hint="eastAsia"/>
                <w:sz w:val="20"/>
                <w:szCs w:val="20"/>
              </w:rPr>
              <w:t xml:space="preserve"> </w:t>
            </w:r>
            <w:r w:rsidRPr="007C4474">
              <w:rPr>
                <w:rFonts w:hint="eastAsia"/>
                <w:sz w:val="20"/>
                <w:szCs w:val="20"/>
              </w:rPr>
              <w:t>공사</w:t>
            </w:r>
          </w:p>
        </w:tc>
        <w:tc>
          <w:tcPr>
            <w:tcW w:w="834" w:type="dxa"/>
            <w:vAlign w:val="center"/>
          </w:tcPr>
          <w:p w14:paraId="5F630D11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5F93677" w14:textId="3B098EBD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 xml:space="preserve">PD </w:t>
            </w:r>
            <w:r w:rsidR="007C4474" w:rsidRPr="007C4474">
              <w:rPr>
                <w:rFonts w:hint="eastAsia"/>
                <w:sz w:val="20"/>
                <w:szCs w:val="20"/>
              </w:rPr>
              <w:t>6</w:t>
            </w:r>
            <w:r w:rsidRPr="007C4474">
              <w:rPr>
                <w:rFonts w:hint="eastAsia"/>
                <w:sz w:val="20"/>
                <w:szCs w:val="20"/>
              </w:rPr>
              <w:t>개소</w:t>
            </w:r>
            <w:r w:rsidRPr="007C4474">
              <w:rPr>
                <w:rFonts w:hint="eastAsia"/>
                <w:sz w:val="20"/>
                <w:szCs w:val="20"/>
              </w:rPr>
              <w:t xml:space="preserve"> *</w:t>
            </w:r>
          </w:p>
          <w:p w14:paraId="74AB65A5" w14:textId="77777777" w:rsidR="00D00874" w:rsidRPr="007C4474" w:rsidRDefault="00D00874" w:rsidP="00D00874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7C4474">
              <w:rPr>
                <w:rFonts w:hint="eastAsia"/>
                <w:sz w:val="20"/>
                <w:szCs w:val="20"/>
              </w:rPr>
              <w:t>3</w:t>
            </w:r>
            <w:r w:rsidRPr="007C4474">
              <w:rPr>
                <w:rFonts w:hint="eastAsia"/>
                <w:sz w:val="20"/>
                <w:szCs w:val="20"/>
              </w:rPr>
              <w:t>개층</w:t>
            </w:r>
            <w:r w:rsidRPr="007C4474">
              <w:rPr>
                <w:rFonts w:hint="eastAsia"/>
                <w:sz w:val="20"/>
                <w:szCs w:val="20"/>
              </w:rPr>
              <w:t>/</w:t>
            </w:r>
            <w:r w:rsidRPr="007C4474">
              <w:rPr>
                <w:rFonts w:hint="eastAsia"/>
                <w:sz w:val="20"/>
                <w:szCs w:val="20"/>
              </w:rPr>
              <w:t>옥외</w:t>
            </w:r>
          </w:p>
        </w:tc>
      </w:tr>
    </w:tbl>
    <w:p w14:paraId="00047602" w14:textId="734BCF7B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462FD463" w14:textId="7A399DDE" w:rsidR="0040392F" w:rsidRPr="00D00874" w:rsidRDefault="0040392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냉장설비시스템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적용에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따른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필요기기류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부속장비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보호장치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일체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포함</w:t>
      </w:r>
      <w:r w:rsidRPr="00D00874">
        <w:rPr>
          <w:rFonts w:hint="eastAsia"/>
          <w:sz w:val="22"/>
          <w:szCs w:val="22"/>
        </w:rPr>
        <w:t>.</w:t>
      </w:r>
    </w:p>
    <w:p w14:paraId="33F3B382" w14:textId="1D75A447" w:rsidR="0040392F" w:rsidRPr="00D00874" w:rsidRDefault="0040392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신규로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교체되는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설비등이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기존의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작동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시스템보다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동등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이상이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되어야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하며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최고의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효율을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발휘하기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위한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모든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시설을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갖추어야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된다</w:t>
      </w:r>
      <w:r w:rsidRPr="00D00874">
        <w:rPr>
          <w:rFonts w:hint="eastAsia"/>
          <w:sz w:val="22"/>
          <w:szCs w:val="22"/>
        </w:rPr>
        <w:t xml:space="preserve">. </w:t>
      </w:r>
    </w:p>
    <w:p w14:paraId="0197F022" w14:textId="1CFDA2CA" w:rsidR="0040392F" w:rsidRPr="00D00874" w:rsidRDefault="0040392F" w:rsidP="00D00874">
      <w:pPr>
        <w:pStyle w:val="ListParagraph"/>
        <w:numPr>
          <w:ilvl w:val="0"/>
          <w:numId w:val="8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철거장비</w:t>
      </w:r>
      <w:r w:rsidRPr="00D00874">
        <w:rPr>
          <w:rFonts w:hint="eastAsia"/>
          <w:sz w:val="22"/>
          <w:szCs w:val="22"/>
        </w:rPr>
        <w:t>:</w:t>
      </w:r>
      <w:r w:rsidR="00D00874"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기존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운영중인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일체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철거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폐기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포함</w:t>
      </w:r>
      <w:r w:rsidR="00467FA1">
        <w:rPr>
          <w:rFonts w:hint="eastAsia"/>
          <w:sz w:val="22"/>
          <w:szCs w:val="22"/>
        </w:rPr>
        <w:t>.</w:t>
      </w:r>
      <w:r w:rsidRPr="00D00874">
        <w:rPr>
          <w:rFonts w:hint="eastAsia"/>
          <w:sz w:val="22"/>
          <w:szCs w:val="22"/>
        </w:rPr>
        <w:t xml:space="preserve"> </w:t>
      </w:r>
    </w:p>
    <w:p w14:paraId="3CE3F396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100493EB" w14:textId="77777777" w:rsidR="0040392F" w:rsidRPr="00912DBD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912DBD">
        <w:rPr>
          <w:rFonts w:hint="eastAsia"/>
          <w:b/>
          <w:bCs/>
          <w:sz w:val="22"/>
          <w:szCs w:val="22"/>
        </w:rPr>
        <w:t xml:space="preserve">2.2. </w:t>
      </w:r>
      <w:r w:rsidRPr="00912DBD">
        <w:rPr>
          <w:rFonts w:hint="eastAsia"/>
          <w:b/>
          <w:bCs/>
          <w:sz w:val="22"/>
          <w:szCs w:val="22"/>
        </w:rPr>
        <w:t>공사</w:t>
      </w:r>
      <w:r w:rsidRPr="00912DBD">
        <w:rPr>
          <w:rFonts w:hint="eastAsia"/>
          <w:b/>
          <w:bCs/>
          <w:sz w:val="22"/>
          <w:szCs w:val="22"/>
        </w:rPr>
        <w:t xml:space="preserve"> </w:t>
      </w:r>
      <w:r w:rsidRPr="00912DBD">
        <w:rPr>
          <w:rFonts w:hint="eastAsia"/>
          <w:b/>
          <w:bCs/>
          <w:sz w:val="22"/>
          <w:szCs w:val="22"/>
        </w:rPr>
        <w:t>세부사항</w:t>
      </w:r>
      <w:r w:rsidRPr="00912DBD">
        <w:rPr>
          <w:rFonts w:hint="eastAsia"/>
          <w:b/>
          <w:bCs/>
          <w:sz w:val="22"/>
          <w:szCs w:val="22"/>
        </w:rPr>
        <w:t xml:space="preserve"> </w:t>
      </w:r>
    </w:p>
    <w:p w14:paraId="1AAB55D2" w14:textId="51B5ACAA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건축기계설비공사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전문시방서에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준한다</w:t>
      </w:r>
      <w:r w:rsidRPr="00D00874">
        <w:rPr>
          <w:rFonts w:hint="eastAsia"/>
          <w:sz w:val="22"/>
          <w:szCs w:val="22"/>
        </w:rPr>
        <w:t>.</w:t>
      </w:r>
    </w:p>
    <w:p w14:paraId="3A081CA6" w14:textId="3537BBFA" w:rsidR="0040392F" w:rsidRPr="00D00874" w:rsidRDefault="00B6494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건축법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기계설비법</w:t>
      </w:r>
      <w:r>
        <w:rPr>
          <w:rFonts w:hint="eastAsia"/>
          <w:sz w:val="22"/>
          <w:szCs w:val="22"/>
        </w:rPr>
        <w:t xml:space="preserve">, </w:t>
      </w:r>
      <w:r w:rsidR="0040392F" w:rsidRPr="00D00874">
        <w:rPr>
          <w:rFonts w:hint="eastAsia"/>
          <w:sz w:val="22"/>
          <w:szCs w:val="22"/>
        </w:rPr>
        <w:t>고압가스인허가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법령</w:t>
      </w:r>
      <w:r>
        <w:rPr>
          <w:rFonts w:hint="eastAsia"/>
          <w:sz w:val="22"/>
          <w:szCs w:val="22"/>
        </w:rPr>
        <w:t>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관련</w:t>
      </w:r>
      <w:r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법규</w:t>
      </w:r>
      <w:r w:rsidR="0040392F" w:rsidRPr="00D00874">
        <w:rPr>
          <w:rFonts w:hint="eastAsia"/>
          <w:sz w:val="22"/>
          <w:szCs w:val="22"/>
        </w:rPr>
        <w:t xml:space="preserve">, </w:t>
      </w:r>
      <w:r w:rsidR="0040392F" w:rsidRPr="00D00874">
        <w:rPr>
          <w:rFonts w:hint="eastAsia"/>
          <w:sz w:val="22"/>
          <w:szCs w:val="22"/>
        </w:rPr>
        <w:t>시행령</w:t>
      </w:r>
      <w:r w:rsidR="0040392F" w:rsidRPr="00D00874">
        <w:rPr>
          <w:rFonts w:hint="eastAsia"/>
          <w:sz w:val="22"/>
          <w:szCs w:val="22"/>
        </w:rPr>
        <w:t>/</w:t>
      </w:r>
      <w:r w:rsidR="0040392F" w:rsidRPr="00D00874">
        <w:rPr>
          <w:rFonts w:hint="eastAsia"/>
          <w:sz w:val="22"/>
          <w:szCs w:val="22"/>
        </w:rPr>
        <w:t>규칙</w:t>
      </w:r>
      <w:r w:rsidR="0040392F" w:rsidRPr="00D00874">
        <w:rPr>
          <w:rFonts w:hint="eastAsia"/>
          <w:sz w:val="22"/>
          <w:szCs w:val="22"/>
        </w:rPr>
        <w:t>/</w:t>
      </w:r>
      <w:r w:rsidR="0040392F" w:rsidRPr="00D00874">
        <w:rPr>
          <w:rFonts w:hint="eastAsia"/>
          <w:sz w:val="22"/>
          <w:szCs w:val="22"/>
        </w:rPr>
        <w:t>고시에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준한다</w:t>
      </w:r>
      <w:r w:rsidR="0040392F" w:rsidRPr="00D00874">
        <w:rPr>
          <w:rFonts w:hint="eastAsia"/>
          <w:sz w:val="22"/>
          <w:szCs w:val="22"/>
        </w:rPr>
        <w:t>.</w:t>
      </w:r>
    </w:p>
    <w:p w14:paraId="643FF175" w14:textId="5D7B62A3" w:rsidR="0040392F" w:rsidRPr="00D00874" w:rsidRDefault="00690810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필요시</w:t>
      </w:r>
      <w:r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상기</w:t>
      </w:r>
      <w:r w:rsidR="0040392F" w:rsidRPr="00D00874">
        <w:rPr>
          <w:rFonts w:hint="eastAsia"/>
          <w:sz w:val="22"/>
          <w:szCs w:val="22"/>
        </w:rPr>
        <w:t xml:space="preserve"> 1), 2)</w:t>
      </w:r>
      <w:r w:rsidR="0040392F" w:rsidRPr="00D00874">
        <w:rPr>
          <w:rFonts w:hint="eastAsia"/>
          <w:sz w:val="22"/>
          <w:szCs w:val="22"/>
        </w:rPr>
        <w:t>항의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관계기관에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협의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및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인허가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사항을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포함한다</w:t>
      </w:r>
      <w:r w:rsidR="0040392F" w:rsidRPr="00D00874">
        <w:rPr>
          <w:rFonts w:hint="eastAsia"/>
          <w:sz w:val="22"/>
          <w:szCs w:val="22"/>
        </w:rPr>
        <w:t xml:space="preserve">. </w:t>
      </w:r>
    </w:p>
    <w:p w14:paraId="041EF797" w14:textId="465DC088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장비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부대설비는</w:t>
      </w:r>
      <w:r w:rsidRPr="00D00874">
        <w:rPr>
          <w:rFonts w:hint="eastAsia"/>
          <w:sz w:val="22"/>
          <w:szCs w:val="22"/>
        </w:rPr>
        <w:t xml:space="preserve"> </w:t>
      </w:r>
      <w:r w:rsidR="00E42CBE">
        <w:rPr>
          <w:rFonts w:hint="eastAsia"/>
          <w:sz w:val="22"/>
          <w:szCs w:val="22"/>
        </w:rPr>
        <w:t>감독관</w:t>
      </w:r>
      <w:r w:rsidRPr="00D00874">
        <w:rPr>
          <w:rFonts w:hint="eastAsia"/>
          <w:sz w:val="22"/>
          <w:szCs w:val="22"/>
        </w:rPr>
        <w:t>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사전승인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선정한다</w:t>
      </w:r>
    </w:p>
    <w:p w14:paraId="330D066A" w14:textId="77577E6A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배관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="00D00874" w:rsidRPr="00D00874">
        <w:rPr>
          <w:rFonts w:hint="eastAsia"/>
          <w:sz w:val="22"/>
          <w:szCs w:val="22"/>
        </w:rPr>
        <w:t>부속</w:t>
      </w:r>
      <w:r w:rsidR="00D00874" w:rsidRPr="00D00874">
        <w:rPr>
          <w:rFonts w:hint="eastAsia"/>
          <w:sz w:val="22"/>
          <w:szCs w:val="22"/>
        </w:rPr>
        <w:t xml:space="preserve"> </w:t>
      </w:r>
      <w:r w:rsidR="00D00874" w:rsidRPr="00D00874">
        <w:rPr>
          <w:rFonts w:hint="eastAsia"/>
          <w:sz w:val="22"/>
          <w:szCs w:val="22"/>
        </w:rPr>
        <w:t>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사용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재질은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기존에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사용된</w:t>
      </w:r>
      <w:r w:rsidRPr="00D00874">
        <w:rPr>
          <w:rFonts w:hint="eastAsia"/>
          <w:sz w:val="22"/>
          <w:szCs w:val="22"/>
        </w:rPr>
        <w:t xml:space="preserve"> </w:t>
      </w:r>
      <w:r w:rsidR="00690810">
        <w:rPr>
          <w:rFonts w:hint="eastAsia"/>
          <w:sz w:val="22"/>
          <w:szCs w:val="22"/>
        </w:rPr>
        <w:t>제품</w:t>
      </w:r>
      <w:r w:rsidRPr="00D00874">
        <w:rPr>
          <w:rFonts w:hint="eastAsia"/>
          <w:sz w:val="22"/>
          <w:szCs w:val="22"/>
        </w:rPr>
        <w:t>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동등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이상</w:t>
      </w:r>
      <w:r w:rsidRPr="00D00874">
        <w:rPr>
          <w:rFonts w:hint="eastAsia"/>
          <w:sz w:val="22"/>
          <w:szCs w:val="22"/>
        </w:rPr>
        <w:t xml:space="preserve"> </w:t>
      </w:r>
      <w:r w:rsidR="00E73E27">
        <w:rPr>
          <w:rFonts w:hint="eastAsia"/>
          <w:sz w:val="22"/>
          <w:szCs w:val="22"/>
        </w:rPr>
        <w:t>최상</w:t>
      </w:r>
      <w:r w:rsidRPr="00D00874">
        <w:rPr>
          <w:rFonts w:hint="eastAsia"/>
          <w:sz w:val="22"/>
          <w:szCs w:val="22"/>
        </w:rPr>
        <w:t>품</w:t>
      </w:r>
      <w:r w:rsidR="00690810">
        <w:rPr>
          <w:rFonts w:hint="eastAsia"/>
          <w:sz w:val="22"/>
          <w:szCs w:val="22"/>
        </w:rPr>
        <w:t>을</w:t>
      </w:r>
      <w:r w:rsidR="00690810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사용</w:t>
      </w:r>
      <w:r w:rsidR="00690810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>.</w:t>
      </w:r>
    </w:p>
    <w:p w14:paraId="15BBF0F2" w14:textId="7B71613A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모든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배관은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소음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진동에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의한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영향이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없도록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방진체를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설치</w:t>
      </w:r>
      <w:r w:rsidR="00690810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>.</w:t>
      </w:r>
    </w:p>
    <w:p w14:paraId="66171E9F" w14:textId="3BE64D63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장비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형태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크기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변경에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따른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기초와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연결배관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변경공사</w:t>
      </w:r>
      <w:r w:rsidRPr="00D00874">
        <w:rPr>
          <w:rFonts w:hint="eastAsia"/>
          <w:sz w:val="22"/>
          <w:szCs w:val="22"/>
        </w:rPr>
        <w:t>(</w:t>
      </w:r>
      <w:r w:rsidRPr="00D00874">
        <w:rPr>
          <w:rFonts w:hint="eastAsia"/>
          <w:sz w:val="22"/>
          <w:szCs w:val="22"/>
        </w:rPr>
        <w:t>마감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도장공사</w:t>
      </w:r>
      <w:r w:rsidRPr="00D00874">
        <w:rPr>
          <w:rFonts w:hint="eastAsia"/>
          <w:sz w:val="22"/>
          <w:szCs w:val="22"/>
        </w:rPr>
        <w:t>)</w:t>
      </w:r>
      <w:r w:rsidRPr="00D00874">
        <w:rPr>
          <w:rFonts w:hint="eastAsia"/>
          <w:sz w:val="22"/>
          <w:szCs w:val="22"/>
        </w:rPr>
        <w:t>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포함한다</w:t>
      </w:r>
      <w:r w:rsidRPr="00D00874">
        <w:rPr>
          <w:rFonts w:hint="eastAsia"/>
          <w:sz w:val="22"/>
          <w:szCs w:val="22"/>
        </w:rPr>
        <w:t>.</w:t>
      </w:r>
    </w:p>
    <w:p w14:paraId="1FFEA822" w14:textId="588C6B53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기존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부대장비는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철거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폐기처리</w:t>
      </w:r>
      <w:r w:rsidRPr="00D00874">
        <w:rPr>
          <w:rFonts w:hint="eastAsia"/>
          <w:sz w:val="22"/>
          <w:szCs w:val="22"/>
        </w:rPr>
        <w:t>(</w:t>
      </w:r>
      <w:r w:rsidRPr="00D00874">
        <w:rPr>
          <w:rFonts w:hint="eastAsia"/>
          <w:sz w:val="22"/>
          <w:szCs w:val="22"/>
        </w:rPr>
        <w:t>고자재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처리</w:t>
      </w:r>
      <w:r w:rsidRPr="00D00874">
        <w:rPr>
          <w:rFonts w:hint="eastAsia"/>
          <w:sz w:val="22"/>
          <w:szCs w:val="22"/>
        </w:rPr>
        <w:t>)</w:t>
      </w:r>
      <w:r w:rsidRPr="00D00874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 xml:space="preserve">. </w:t>
      </w:r>
    </w:p>
    <w:p w14:paraId="0784E930" w14:textId="6A0A1AC9" w:rsidR="0040392F" w:rsidRPr="00771ECA" w:rsidRDefault="0040392F" w:rsidP="00771ECA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검사는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내압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기밀</w:t>
      </w:r>
      <w:r w:rsidRPr="00065F9F">
        <w:rPr>
          <w:rFonts w:hint="eastAsia"/>
          <w:sz w:val="22"/>
          <w:szCs w:val="22"/>
        </w:rPr>
        <w:t xml:space="preserve">, </w:t>
      </w:r>
      <w:r w:rsidR="00A71034" w:rsidRPr="00065F9F">
        <w:rPr>
          <w:rFonts w:hint="eastAsia"/>
          <w:sz w:val="22"/>
          <w:szCs w:val="22"/>
        </w:rPr>
        <w:t>진공</w:t>
      </w:r>
      <w:r w:rsidR="00A71034">
        <w:rPr>
          <w:rFonts w:hint="eastAsia"/>
          <w:sz w:val="22"/>
          <w:szCs w:val="22"/>
        </w:rPr>
        <w:t>,</w:t>
      </w:r>
      <w:r w:rsidRPr="00D00874">
        <w:rPr>
          <w:rFonts w:hint="eastAsia"/>
          <w:sz w:val="22"/>
          <w:szCs w:val="22"/>
        </w:rPr>
        <w:t>시운전으로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분류하며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시험은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법정기준에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적합</w:t>
      </w:r>
      <w:r w:rsidR="00A71034">
        <w:rPr>
          <w:rFonts w:hint="eastAsia"/>
          <w:sz w:val="22"/>
          <w:szCs w:val="22"/>
        </w:rPr>
        <w:t xml:space="preserve"> </w:t>
      </w:r>
      <w:r w:rsidR="00A71034">
        <w:rPr>
          <w:rFonts w:hint="eastAsia"/>
          <w:sz w:val="22"/>
          <w:szCs w:val="22"/>
        </w:rPr>
        <w:t>하게</w:t>
      </w:r>
      <w:r w:rsidR="00A71034">
        <w:rPr>
          <w:rFonts w:hint="eastAsia"/>
          <w:sz w:val="22"/>
          <w:szCs w:val="22"/>
        </w:rPr>
        <w:t xml:space="preserve"> </w:t>
      </w:r>
      <w:r w:rsidR="00A71034">
        <w:rPr>
          <w:rFonts w:hint="eastAsia"/>
          <w:sz w:val="22"/>
          <w:szCs w:val="22"/>
        </w:rPr>
        <w:t>실시</w:t>
      </w:r>
      <w:r w:rsidRPr="00771ECA">
        <w:rPr>
          <w:rFonts w:hint="eastAsia"/>
          <w:sz w:val="22"/>
          <w:szCs w:val="22"/>
        </w:rPr>
        <w:t>되어야</w:t>
      </w:r>
      <w:r w:rsidRPr="00771ECA">
        <w:rPr>
          <w:rFonts w:hint="eastAsia"/>
          <w:sz w:val="22"/>
          <w:szCs w:val="22"/>
        </w:rPr>
        <w:t xml:space="preserve"> </w:t>
      </w:r>
      <w:r w:rsidRPr="00771ECA">
        <w:rPr>
          <w:rFonts w:hint="eastAsia"/>
          <w:sz w:val="22"/>
          <w:szCs w:val="22"/>
        </w:rPr>
        <w:t>한다</w:t>
      </w:r>
      <w:r w:rsidRPr="00771ECA">
        <w:rPr>
          <w:rFonts w:hint="eastAsia"/>
          <w:sz w:val="22"/>
          <w:szCs w:val="22"/>
        </w:rPr>
        <w:t>.</w:t>
      </w:r>
    </w:p>
    <w:p w14:paraId="10F278D5" w14:textId="51C76EE5" w:rsidR="0040392F" w:rsidRPr="00D00874" w:rsidRDefault="0040392F" w:rsidP="00D00874">
      <w:pPr>
        <w:pStyle w:val="ListParagraph"/>
        <w:numPr>
          <w:ilvl w:val="0"/>
          <w:numId w:val="11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준공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인수인계</w:t>
      </w:r>
    </w:p>
    <w:p w14:paraId="4112452B" w14:textId="1843FD1D" w:rsidR="0040392F" w:rsidRPr="00D00874" w:rsidRDefault="0040392F" w:rsidP="00D00874">
      <w:pPr>
        <w:pStyle w:val="ListParagraph"/>
        <w:spacing w:after="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계약완료일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이전에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공사를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완료하고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감독</w:t>
      </w:r>
      <w:r w:rsidR="00690810">
        <w:rPr>
          <w:rFonts w:hint="eastAsia"/>
          <w:sz w:val="22"/>
          <w:szCs w:val="22"/>
        </w:rPr>
        <w:t>관</w:t>
      </w:r>
      <w:r w:rsidRPr="00D00874">
        <w:rPr>
          <w:rFonts w:hint="eastAsia"/>
          <w:sz w:val="22"/>
          <w:szCs w:val="22"/>
        </w:rPr>
        <w:t>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검사를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받은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후에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준공서류를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제출한다</w:t>
      </w:r>
      <w:r w:rsidRPr="00D00874">
        <w:rPr>
          <w:rFonts w:hint="eastAsia"/>
          <w:sz w:val="22"/>
          <w:szCs w:val="22"/>
        </w:rPr>
        <w:t>.</w:t>
      </w:r>
    </w:p>
    <w:p w14:paraId="3E63247E" w14:textId="77777777" w:rsidR="00467FA1" w:rsidRDefault="00467FA1" w:rsidP="00467FA1">
      <w:pPr>
        <w:spacing w:after="0"/>
        <w:ind w:left="7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: </w:t>
      </w:r>
      <w:r w:rsidR="0040392F" w:rsidRPr="00D00874">
        <w:rPr>
          <w:rFonts w:hint="eastAsia"/>
          <w:sz w:val="22"/>
          <w:szCs w:val="22"/>
        </w:rPr>
        <w:t>준공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도면</w:t>
      </w:r>
      <w:r w:rsidR="0040392F" w:rsidRPr="00D00874">
        <w:rPr>
          <w:rFonts w:hint="eastAsia"/>
          <w:sz w:val="22"/>
          <w:szCs w:val="22"/>
        </w:rPr>
        <w:t xml:space="preserve">(CAD </w:t>
      </w:r>
      <w:r w:rsidR="0040392F" w:rsidRPr="00D00874">
        <w:rPr>
          <w:rFonts w:hint="eastAsia"/>
          <w:sz w:val="22"/>
          <w:szCs w:val="22"/>
        </w:rPr>
        <w:t>포함</w:t>
      </w:r>
      <w:r w:rsidR="0040392F" w:rsidRPr="00D00874">
        <w:rPr>
          <w:rFonts w:hint="eastAsia"/>
          <w:sz w:val="22"/>
          <w:szCs w:val="22"/>
        </w:rPr>
        <w:t xml:space="preserve">), Manual, </w:t>
      </w:r>
      <w:r w:rsidR="00CE4861">
        <w:rPr>
          <w:rFonts w:hint="eastAsia"/>
          <w:sz w:val="22"/>
          <w:szCs w:val="22"/>
        </w:rPr>
        <w:t>시험성적서</w:t>
      </w:r>
      <w:r w:rsidR="0040392F" w:rsidRPr="00D00874">
        <w:rPr>
          <w:rFonts w:hint="eastAsia"/>
          <w:sz w:val="22"/>
          <w:szCs w:val="22"/>
        </w:rPr>
        <w:t xml:space="preserve">, </w:t>
      </w:r>
      <w:r w:rsidR="0040392F" w:rsidRPr="00D00874">
        <w:rPr>
          <w:rFonts w:hint="eastAsia"/>
          <w:sz w:val="22"/>
          <w:szCs w:val="22"/>
        </w:rPr>
        <w:t>시운전</w:t>
      </w:r>
      <w:r w:rsidR="0040392F" w:rsidRPr="00D00874">
        <w:rPr>
          <w:rFonts w:hint="eastAsia"/>
          <w:sz w:val="22"/>
          <w:szCs w:val="22"/>
        </w:rPr>
        <w:t xml:space="preserve"> </w:t>
      </w:r>
      <w:r w:rsidR="0040392F" w:rsidRPr="00D00874">
        <w:rPr>
          <w:rFonts w:hint="eastAsia"/>
          <w:sz w:val="22"/>
          <w:szCs w:val="22"/>
        </w:rPr>
        <w:t>보고서</w:t>
      </w:r>
    </w:p>
    <w:p w14:paraId="07B9BC76" w14:textId="77777777" w:rsidR="00467FA1" w:rsidRDefault="00467FA1" w:rsidP="00467FA1">
      <w:pPr>
        <w:spacing w:after="0"/>
        <w:ind w:left="7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:</w:t>
      </w:r>
      <w:r w:rsidR="00690810">
        <w:rPr>
          <w:rFonts w:hint="eastAsia"/>
          <w:sz w:val="22"/>
          <w:szCs w:val="22"/>
        </w:rPr>
        <w:t xml:space="preserve"> </w:t>
      </w:r>
      <w:r w:rsidR="00CE4861">
        <w:rPr>
          <w:rFonts w:hint="eastAsia"/>
          <w:sz w:val="22"/>
          <w:szCs w:val="22"/>
        </w:rPr>
        <w:t>준</w:t>
      </w:r>
      <w:r w:rsidR="00690810">
        <w:rPr>
          <w:rFonts w:hint="eastAsia"/>
          <w:sz w:val="22"/>
          <w:szCs w:val="22"/>
        </w:rPr>
        <w:t>공사</w:t>
      </w:r>
      <w:r w:rsidR="00CE4861">
        <w:rPr>
          <w:rFonts w:hint="eastAsia"/>
          <w:sz w:val="22"/>
          <w:szCs w:val="22"/>
        </w:rPr>
        <w:t>진</w:t>
      </w:r>
      <w:r>
        <w:rPr>
          <w:rFonts w:hint="eastAsia"/>
          <w:sz w:val="22"/>
          <w:szCs w:val="22"/>
        </w:rPr>
        <w:t xml:space="preserve"> (</w:t>
      </w:r>
      <w:r>
        <w:rPr>
          <w:rFonts w:hint="eastAsia"/>
          <w:sz w:val="22"/>
          <w:szCs w:val="22"/>
        </w:rPr>
        <w:t>작업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중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</w:t>
      </w:r>
      <w:r>
        <w:rPr>
          <w:rFonts w:hint="eastAsia"/>
          <w:sz w:val="22"/>
          <w:szCs w:val="22"/>
        </w:rPr>
        <w:t>)</w:t>
      </w:r>
    </w:p>
    <w:p w14:paraId="5A8F4EF0" w14:textId="50E2C8CE" w:rsidR="0040392F" w:rsidRPr="00D00874" w:rsidRDefault="00467FA1" w:rsidP="00467FA1">
      <w:pPr>
        <w:spacing w:after="0"/>
        <w:ind w:left="7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:</w:t>
      </w:r>
      <w:r w:rsidR="00CE4861">
        <w:rPr>
          <w:rFonts w:hint="eastAsia"/>
          <w:sz w:val="22"/>
          <w:szCs w:val="22"/>
        </w:rPr>
        <w:t xml:space="preserve"> </w:t>
      </w:r>
      <w:r w:rsidR="00CE4861">
        <w:rPr>
          <w:rFonts w:hint="eastAsia"/>
          <w:sz w:val="22"/>
          <w:szCs w:val="22"/>
        </w:rPr>
        <w:t>기타</w:t>
      </w:r>
      <w:r w:rsidR="00CE4861">
        <w:rPr>
          <w:rFonts w:hint="eastAsia"/>
          <w:sz w:val="22"/>
          <w:szCs w:val="22"/>
        </w:rPr>
        <w:t xml:space="preserve"> </w:t>
      </w:r>
      <w:r w:rsidR="00CE4861">
        <w:rPr>
          <w:rFonts w:hint="eastAsia"/>
          <w:sz w:val="22"/>
          <w:szCs w:val="22"/>
        </w:rPr>
        <w:t>공사관련</w:t>
      </w:r>
      <w:r w:rsidR="00CE4861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서류</w:t>
      </w:r>
      <w:r w:rsidR="00CE4861">
        <w:rPr>
          <w:rFonts w:hint="eastAsia"/>
          <w:sz w:val="22"/>
          <w:szCs w:val="22"/>
        </w:rPr>
        <w:t>.</w:t>
      </w:r>
    </w:p>
    <w:p w14:paraId="46D43C9B" w14:textId="26459F46" w:rsidR="0040392F" w:rsidRPr="00D00874" w:rsidRDefault="0040392F" w:rsidP="00D00874">
      <w:pPr>
        <w:pStyle w:val="ListParagraph"/>
        <w:spacing w:after="0"/>
        <w:jc w:val="both"/>
        <w:rPr>
          <w:sz w:val="22"/>
          <w:szCs w:val="22"/>
        </w:rPr>
      </w:pPr>
    </w:p>
    <w:p w14:paraId="63A77CE1" w14:textId="77777777" w:rsidR="0040392F" w:rsidRPr="00690810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690810">
        <w:rPr>
          <w:rFonts w:hint="eastAsia"/>
          <w:b/>
          <w:bCs/>
          <w:sz w:val="22"/>
          <w:szCs w:val="22"/>
        </w:rPr>
        <w:t xml:space="preserve">2.3. </w:t>
      </w:r>
      <w:r w:rsidRPr="00690810">
        <w:rPr>
          <w:rFonts w:hint="eastAsia"/>
          <w:b/>
          <w:bCs/>
          <w:sz w:val="22"/>
          <w:szCs w:val="22"/>
        </w:rPr>
        <w:t>공사에</w:t>
      </w:r>
      <w:r w:rsidRPr="00690810">
        <w:rPr>
          <w:rFonts w:hint="eastAsia"/>
          <w:b/>
          <w:bCs/>
          <w:sz w:val="22"/>
          <w:szCs w:val="22"/>
        </w:rPr>
        <w:t xml:space="preserve"> </w:t>
      </w:r>
      <w:r w:rsidRPr="00690810">
        <w:rPr>
          <w:rFonts w:hint="eastAsia"/>
          <w:b/>
          <w:bCs/>
          <w:sz w:val="22"/>
          <w:szCs w:val="22"/>
        </w:rPr>
        <w:t>따른</w:t>
      </w:r>
      <w:r w:rsidRPr="00690810">
        <w:rPr>
          <w:rFonts w:hint="eastAsia"/>
          <w:b/>
          <w:bCs/>
          <w:sz w:val="22"/>
          <w:szCs w:val="22"/>
        </w:rPr>
        <w:t xml:space="preserve"> </w:t>
      </w:r>
      <w:r w:rsidRPr="00690810">
        <w:rPr>
          <w:rFonts w:hint="eastAsia"/>
          <w:b/>
          <w:bCs/>
          <w:sz w:val="22"/>
          <w:szCs w:val="22"/>
        </w:rPr>
        <w:t>안전관리</w:t>
      </w:r>
      <w:r w:rsidRPr="00690810">
        <w:rPr>
          <w:rFonts w:hint="eastAsia"/>
          <w:b/>
          <w:bCs/>
          <w:sz w:val="22"/>
          <w:szCs w:val="22"/>
        </w:rPr>
        <w:t xml:space="preserve"> </w:t>
      </w:r>
      <w:r w:rsidRPr="00690810">
        <w:rPr>
          <w:rFonts w:hint="eastAsia"/>
          <w:b/>
          <w:bCs/>
          <w:sz w:val="22"/>
          <w:szCs w:val="22"/>
        </w:rPr>
        <w:t>및</w:t>
      </w:r>
      <w:r w:rsidRPr="00690810">
        <w:rPr>
          <w:rFonts w:hint="eastAsia"/>
          <w:b/>
          <w:bCs/>
          <w:sz w:val="22"/>
          <w:szCs w:val="22"/>
        </w:rPr>
        <w:t xml:space="preserve"> </w:t>
      </w:r>
      <w:r w:rsidRPr="00690810">
        <w:rPr>
          <w:rFonts w:hint="eastAsia"/>
          <w:b/>
          <w:bCs/>
          <w:sz w:val="22"/>
          <w:szCs w:val="22"/>
        </w:rPr>
        <w:t>환경관리</w:t>
      </w:r>
    </w:p>
    <w:p w14:paraId="2B6EB123" w14:textId="46B54CF1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국내</w:t>
      </w:r>
      <w:r w:rsidRPr="00D00874">
        <w:rPr>
          <w:rFonts w:hint="eastAsia"/>
          <w:sz w:val="22"/>
          <w:szCs w:val="22"/>
        </w:rPr>
        <w:t>/</w:t>
      </w:r>
      <w:r w:rsidRPr="00D00874">
        <w:rPr>
          <w:rFonts w:hint="eastAsia"/>
          <w:sz w:val="22"/>
          <w:szCs w:val="22"/>
        </w:rPr>
        <w:t>외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관련된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시방서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등에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준하여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공사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관리한다</w:t>
      </w:r>
      <w:r w:rsidRPr="00D00874">
        <w:rPr>
          <w:rFonts w:hint="eastAsia"/>
          <w:sz w:val="22"/>
          <w:szCs w:val="22"/>
        </w:rPr>
        <w:t xml:space="preserve">. </w:t>
      </w:r>
    </w:p>
    <w:p w14:paraId="508E46AF" w14:textId="1D2196AC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계약상대자는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산업안전보건법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등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관련법령에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따라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산업재해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예방을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위한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기준을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준수하여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안전사고를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방지하여야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하고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각종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상황발생시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즉시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감독자에게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보고하여야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>.</w:t>
      </w:r>
    </w:p>
    <w:p w14:paraId="7D3A7F89" w14:textId="67C884CA" w:rsidR="0040392F" w:rsidRPr="00015B2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015B24">
        <w:rPr>
          <w:rFonts w:hint="eastAsia"/>
          <w:sz w:val="22"/>
          <w:szCs w:val="22"/>
        </w:rPr>
        <w:t>공사</w:t>
      </w:r>
      <w:r w:rsidRPr="00015B24">
        <w:rPr>
          <w:rFonts w:hint="eastAsia"/>
          <w:sz w:val="22"/>
          <w:szCs w:val="22"/>
        </w:rPr>
        <w:t>(</w:t>
      </w:r>
      <w:r w:rsidRPr="00015B24">
        <w:rPr>
          <w:rFonts w:hint="eastAsia"/>
          <w:sz w:val="22"/>
          <w:szCs w:val="22"/>
        </w:rPr>
        <w:t>작업</w:t>
      </w:r>
      <w:r w:rsidRPr="00015B24">
        <w:rPr>
          <w:rFonts w:hint="eastAsia"/>
          <w:sz w:val="22"/>
          <w:szCs w:val="22"/>
        </w:rPr>
        <w:t>)</w:t>
      </w:r>
      <w:r w:rsidRPr="00015B24">
        <w:rPr>
          <w:rFonts w:hint="eastAsia"/>
          <w:sz w:val="22"/>
          <w:szCs w:val="22"/>
        </w:rPr>
        <w:t>전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필요한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안전조치</w:t>
      </w:r>
      <w:r w:rsidRPr="00015B24">
        <w:rPr>
          <w:rFonts w:hint="eastAsia"/>
          <w:sz w:val="22"/>
          <w:szCs w:val="22"/>
        </w:rPr>
        <w:t>(</w:t>
      </w:r>
      <w:r w:rsidRPr="00015B24">
        <w:rPr>
          <w:rFonts w:hint="eastAsia"/>
          <w:sz w:val="22"/>
          <w:szCs w:val="22"/>
        </w:rPr>
        <w:t>안전장구</w:t>
      </w:r>
      <w:r w:rsidRPr="00015B24">
        <w:rPr>
          <w:rFonts w:hint="eastAsia"/>
          <w:sz w:val="22"/>
          <w:szCs w:val="22"/>
        </w:rPr>
        <w:t xml:space="preserve">, </w:t>
      </w:r>
      <w:r w:rsidRPr="00015B24">
        <w:rPr>
          <w:rFonts w:hint="eastAsia"/>
          <w:sz w:val="22"/>
          <w:szCs w:val="22"/>
        </w:rPr>
        <w:t>안전시설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등</w:t>
      </w:r>
      <w:r w:rsidRPr="00015B24">
        <w:rPr>
          <w:rFonts w:hint="eastAsia"/>
          <w:sz w:val="22"/>
          <w:szCs w:val="22"/>
        </w:rPr>
        <w:t>)</w:t>
      </w:r>
      <w:r w:rsidRPr="00015B24">
        <w:rPr>
          <w:rFonts w:hint="eastAsia"/>
          <w:sz w:val="22"/>
          <w:szCs w:val="22"/>
        </w:rPr>
        <w:t>를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취하여야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하며</w:t>
      </w:r>
      <w:r w:rsidRPr="00015B24">
        <w:rPr>
          <w:rFonts w:hint="eastAsia"/>
          <w:sz w:val="22"/>
          <w:szCs w:val="22"/>
        </w:rPr>
        <w:t xml:space="preserve">, </w:t>
      </w:r>
      <w:r w:rsidR="001F390B" w:rsidRPr="00015B24">
        <w:rPr>
          <w:rFonts w:hint="eastAsia"/>
          <w:sz w:val="22"/>
          <w:szCs w:val="22"/>
        </w:rPr>
        <w:t>실험실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공용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구역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작업시에는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발주자가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요구하는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작업환경을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유지하여야</w:t>
      </w:r>
      <w:r w:rsidR="001F390B" w:rsidRPr="00015B24">
        <w:rPr>
          <w:rFonts w:hint="eastAsia"/>
          <w:sz w:val="22"/>
          <w:szCs w:val="22"/>
        </w:rPr>
        <w:t xml:space="preserve"> </w:t>
      </w:r>
      <w:r w:rsidR="001F390B" w:rsidRPr="00015B24">
        <w:rPr>
          <w:rFonts w:hint="eastAsia"/>
          <w:sz w:val="22"/>
          <w:szCs w:val="22"/>
        </w:rPr>
        <w:t>한다</w:t>
      </w:r>
      <w:r w:rsidR="001F390B" w:rsidRPr="00015B24">
        <w:rPr>
          <w:rFonts w:hint="eastAsia"/>
          <w:sz w:val="22"/>
          <w:szCs w:val="22"/>
        </w:rPr>
        <w:t xml:space="preserve">. </w:t>
      </w:r>
      <w:r w:rsidRPr="00015B24">
        <w:rPr>
          <w:rFonts w:hint="eastAsia"/>
          <w:sz w:val="22"/>
          <w:szCs w:val="22"/>
        </w:rPr>
        <w:t>기타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안전관리에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관하여는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발주자에게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적극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요청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후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공사</w:t>
      </w:r>
      <w:r w:rsidRPr="00015B24">
        <w:rPr>
          <w:rFonts w:hint="eastAsia"/>
          <w:sz w:val="22"/>
          <w:szCs w:val="22"/>
        </w:rPr>
        <w:t>(</w:t>
      </w:r>
      <w:r w:rsidRPr="00015B24">
        <w:rPr>
          <w:rFonts w:hint="eastAsia"/>
          <w:sz w:val="22"/>
          <w:szCs w:val="22"/>
        </w:rPr>
        <w:t>작업</w:t>
      </w:r>
      <w:r w:rsidRPr="00015B24">
        <w:rPr>
          <w:rFonts w:hint="eastAsia"/>
          <w:sz w:val="22"/>
          <w:szCs w:val="22"/>
        </w:rPr>
        <w:t>)</w:t>
      </w:r>
      <w:r w:rsidRPr="00015B24">
        <w:rPr>
          <w:rFonts w:hint="eastAsia"/>
          <w:sz w:val="22"/>
          <w:szCs w:val="22"/>
        </w:rPr>
        <w:t>하여야</w:t>
      </w:r>
      <w:r w:rsidRPr="00015B24">
        <w:rPr>
          <w:rFonts w:hint="eastAsia"/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한다</w:t>
      </w:r>
      <w:r w:rsidRPr="00015B24">
        <w:rPr>
          <w:rFonts w:hint="eastAsia"/>
          <w:sz w:val="22"/>
          <w:szCs w:val="22"/>
        </w:rPr>
        <w:t>.</w:t>
      </w:r>
    </w:p>
    <w:p w14:paraId="358513E9" w14:textId="6CDC7417" w:rsidR="0040392F" w:rsidRPr="00015B24" w:rsidRDefault="0040392F" w:rsidP="006852BD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trike/>
          <w:sz w:val="22"/>
          <w:szCs w:val="22"/>
        </w:rPr>
      </w:pPr>
      <w:bookmarkStart w:id="0" w:name="_Hlk216966944"/>
      <w:r w:rsidRPr="00015B24">
        <w:rPr>
          <w:rFonts w:hint="eastAsia"/>
          <w:sz w:val="22"/>
          <w:szCs w:val="22"/>
        </w:rPr>
        <w:t>본</w:t>
      </w:r>
      <w:r w:rsidRPr="00015B24">
        <w:rPr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공사와</w:t>
      </w:r>
      <w:r w:rsidRPr="00015B24">
        <w:rPr>
          <w:sz w:val="22"/>
          <w:szCs w:val="22"/>
        </w:rPr>
        <w:t xml:space="preserve"> </w:t>
      </w:r>
      <w:r w:rsidRPr="00015B24">
        <w:rPr>
          <w:rFonts w:hint="eastAsia"/>
          <w:sz w:val="22"/>
          <w:szCs w:val="22"/>
        </w:rPr>
        <w:t>관련하여</w:t>
      </w:r>
      <w:r w:rsidRPr="00015B24">
        <w:rPr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계약상대자는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공사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중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인명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피해나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기존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시설물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훼손이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발생하지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않도록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철저히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관리해야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하며</w:t>
      </w:r>
      <w:r w:rsidR="000073C7" w:rsidRPr="00015B24">
        <w:rPr>
          <w:rFonts w:hint="eastAsia"/>
          <w:sz w:val="22"/>
          <w:szCs w:val="22"/>
        </w:rPr>
        <w:t xml:space="preserve">, </w:t>
      </w:r>
      <w:r w:rsidR="000073C7" w:rsidRPr="00015B24">
        <w:rPr>
          <w:rFonts w:hint="eastAsia"/>
          <w:sz w:val="22"/>
          <w:szCs w:val="22"/>
        </w:rPr>
        <w:t>모든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사고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및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손해에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대한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민·형사상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책임과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배상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의무를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전적으로</w:t>
      </w:r>
      <w:r w:rsidR="000073C7" w:rsidRPr="00015B24">
        <w:rPr>
          <w:rFonts w:hint="eastAsia"/>
          <w:sz w:val="22"/>
          <w:szCs w:val="22"/>
        </w:rPr>
        <w:t xml:space="preserve"> </w:t>
      </w:r>
      <w:r w:rsidR="000073C7" w:rsidRPr="00015B24">
        <w:rPr>
          <w:rFonts w:hint="eastAsia"/>
          <w:sz w:val="22"/>
          <w:szCs w:val="22"/>
        </w:rPr>
        <w:t>진다</w:t>
      </w:r>
      <w:r w:rsidR="000073C7" w:rsidRPr="00015B24">
        <w:rPr>
          <w:rFonts w:hint="eastAsia"/>
          <w:sz w:val="22"/>
          <w:szCs w:val="22"/>
        </w:rPr>
        <w:t>.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시설물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오염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및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훼손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방지를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위한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보양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작업은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본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공사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범위에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포함되며</w:t>
      </w:r>
      <w:r w:rsidR="00DF33E5" w:rsidRPr="00015B24">
        <w:rPr>
          <w:rFonts w:hint="eastAsia"/>
          <w:sz w:val="22"/>
          <w:szCs w:val="22"/>
        </w:rPr>
        <w:t xml:space="preserve">, </w:t>
      </w:r>
      <w:r w:rsidR="00DF33E5" w:rsidRPr="00015B24">
        <w:rPr>
          <w:rFonts w:hint="eastAsia"/>
          <w:sz w:val="22"/>
          <w:szCs w:val="22"/>
        </w:rPr>
        <w:t>훼손이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발생하였을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경우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계약상대자의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부담으로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즉시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원상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복구하여야</w:t>
      </w:r>
      <w:r w:rsidR="00DF33E5" w:rsidRPr="00015B24">
        <w:rPr>
          <w:rFonts w:hint="eastAsia"/>
          <w:sz w:val="22"/>
          <w:szCs w:val="22"/>
        </w:rPr>
        <w:t xml:space="preserve"> </w:t>
      </w:r>
      <w:r w:rsidR="00DF33E5" w:rsidRPr="00015B24">
        <w:rPr>
          <w:rFonts w:hint="eastAsia"/>
          <w:sz w:val="22"/>
          <w:szCs w:val="22"/>
        </w:rPr>
        <w:t>한다</w:t>
      </w:r>
      <w:r w:rsidR="00DF33E5" w:rsidRPr="00015B24">
        <w:rPr>
          <w:rFonts w:hint="eastAsia"/>
          <w:sz w:val="22"/>
          <w:szCs w:val="22"/>
        </w:rPr>
        <w:t>.</w:t>
      </w:r>
      <w:bookmarkEnd w:id="0"/>
    </w:p>
    <w:p w14:paraId="4D599D79" w14:textId="5F96813F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계약상대자는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공사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진행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안전관리자를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배치하여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성실하게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안전관리를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수행하여야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하며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공사</w:t>
      </w:r>
      <w:r w:rsidRPr="00D00874">
        <w:rPr>
          <w:rFonts w:hint="eastAsia"/>
          <w:sz w:val="22"/>
          <w:szCs w:val="22"/>
        </w:rPr>
        <w:t>(</w:t>
      </w:r>
      <w:r w:rsidRPr="00D00874">
        <w:rPr>
          <w:rFonts w:hint="eastAsia"/>
          <w:sz w:val="22"/>
          <w:szCs w:val="22"/>
        </w:rPr>
        <w:t>작업</w:t>
      </w:r>
      <w:r w:rsidRPr="00D00874">
        <w:rPr>
          <w:rFonts w:hint="eastAsia"/>
          <w:sz w:val="22"/>
          <w:szCs w:val="22"/>
        </w:rPr>
        <w:t xml:space="preserve">) </w:t>
      </w:r>
      <w:r w:rsidRPr="00D00874">
        <w:rPr>
          <w:rFonts w:hint="eastAsia"/>
          <w:sz w:val="22"/>
          <w:szCs w:val="22"/>
        </w:rPr>
        <w:t>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반드시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감독부서의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안전교육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이수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안전관리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관련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서류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등을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제출하고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승인을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득한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공사</w:t>
      </w:r>
      <w:r w:rsidRPr="00D00874">
        <w:rPr>
          <w:rFonts w:hint="eastAsia"/>
          <w:sz w:val="22"/>
          <w:szCs w:val="22"/>
        </w:rPr>
        <w:t>(</w:t>
      </w:r>
      <w:r w:rsidRPr="00D00874">
        <w:rPr>
          <w:rFonts w:hint="eastAsia"/>
          <w:sz w:val="22"/>
          <w:szCs w:val="22"/>
        </w:rPr>
        <w:t>작업</w:t>
      </w:r>
      <w:r w:rsidRPr="00D00874">
        <w:rPr>
          <w:rFonts w:hint="eastAsia"/>
          <w:sz w:val="22"/>
          <w:szCs w:val="22"/>
        </w:rPr>
        <w:t>)</w:t>
      </w:r>
      <w:r w:rsidRPr="00D00874">
        <w:rPr>
          <w:rFonts w:hint="eastAsia"/>
          <w:sz w:val="22"/>
          <w:szCs w:val="22"/>
        </w:rPr>
        <w:t>하여야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>.</w:t>
      </w:r>
    </w:p>
    <w:p w14:paraId="01FAFDE8" w14:textId="513F232F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중량물의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철거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설치시에는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반출</w:t>
      </w:r>
      <w:r w:rsidRPr="00D00874">
        <w:rPr>
          <w:rFonts w:hint="eastAsia"/>
          <w:sz w:val="22"/>
          <w:szCs w:val="22"/>
        </w:rPr>
        <w:t>/</w:t>
      </w:r>
      <w:r w:rsidRPr="00D00874">
        <w:rPr>
          <w:rFonts w:hint="eastAsia"/>
          <w:sz w:val="22"/>
          <w:szCs w:val="22"/>
        </w:rPr>
        <w:t>입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계획서를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제출하고</w:t>
      </w:r>
      <w:r w:rsidRPr="00D00874">
        <w:rPr>
          <w:rFonts w:hint="eastAsia"/>
          <w:sz w:val="22"/>
          <w:szCs w:val="22"/>
        </w:rPr>
        <w:t xml:space="preserve">, </w:t>
      </w:r>
      <w:r w:rsidRPr="00D00874">
        <w:rPr>
          <w:rFonts w:hint="eastAsia"/>
          <w:sz w:val="22"/>
          <w:szCs w:val="22"/>
        </w:rPr>
        <w:t>작업에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따라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발생되는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폐기물은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적법하게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처리하여야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한다</w:t>
      </w:r>
      <w:r w:rsidRPr="00D00874">
        <w:rPr>
          <w:rFonts w:hint="eastAsia"/>
          <w:sz w:val="22"/>
          <w:szCs w:val="22"/>
        </w:rPr>
        <w:t>.</w:t>
      </w:r>
    </w:p>
    <w:p w14:paraId="14EB63AF" w14:textId="69725DC5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모든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장비류와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자재류는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친환경관리에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적합한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신규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제품으로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적용한다</w:t>
      </w:r>
      <w:r w:rsidRPr="00D00874">
        <w:rPr>
          <w:rFonts w:hint="eastAsia"/>
          <w:sz w:val="22"/>
          <w:szCs w:val="22"/>
        </w:rPr>
        <w:t>.</w:t>
      </w:r>
    </w:p>
    <w:p w14:paraId="5766F97D" w14:textId="23915066" w:rsidR="0040392F" w:rsidRPr="00D00874" w:rsidRDefault="0040392F" w:rsidP="00D00874">
      <w:pPr>
        <w:pStyle w:val="ListParagraph"/>
        <w:numPr>
          <w:ilvl w:val="0"/>
          <w:numId w:val="13"/>
        </w:numPr>
        <w:spacing w:after="0"/>
        <w:ind w:left="720" w:hanging="360"/>
        <w:jc w:val="both"/>
        <w:rPr>
          <w:sz w:val="22"/>
          <w:szCs w:val="22"/>
        </w:rPr>
      </w:pPr>
      <w:r w:rsidRPr="00D00874">
        <w:rPr>
          <w:rFonts w:hint="eastAsia"/>
          <w:sz w:val="22"/>
          <w:szCs w:val="22"/>
        </w:rPr>
        <w:t>안전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및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보건</w:t>
      </w:r>
      <w:r w:rsidRPr="00D00874">
        <w:rPr>
          <w:rFonts w:hint="eastAsia"/>
          <w:sz w:val="22"/>
          <w:szCs w:val="22"/>
        </w:rPr>
        <w:t xml:space="preserve"> </w:t>
      </w:r>
      <w:r w:rsidRPr="00D00874">
        <w:rPr>
          <w:rFonts w:hint="eastAsia"/>
          <w:sz w:val="22"/>
          <w:szCs w:val="22"/>
        </w:rPr>
        <w:t>확보의무</w:t>
      </w:r>
      <w:r w:rsidRPr="00D00874">
        <w:rPr>
          <w:rFonts w:hint="eastAsia"/>
          <w:sz w:val="22"/>
          <w:szCs w:val="22"/>
        </w:rPr>
        <w:t xml:space="preserve"> </w:t>
      </w:r>
    </w:p>
    <w:p w14:paraId="247E102C" w14:textId="289CB8AE" w:rsidR="0040392F" w:rsidRPr="00022023" w:rsidRDefault="0040392F" w:rsidP="00022023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계약상대자는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「중대재해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처벌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법률」에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따라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종사자의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안전·보건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상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유해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위험을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방지하고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이용자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밖의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사람의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생명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신체의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안전을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위하여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해당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사업의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특성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규모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고려하여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다음과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같이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조치사항을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이행하여야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 xml:space="preserve">. </w:t>
      </w:r>
    </w:p>
    <w:p w14:paraId="133F20B5" w14:textId="77777777" w:rsidR="0040392F" w:rsidRPr="00022023" w:rsidRDefault="0040392F" w:rsidP="00022023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《계약업체의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안전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보건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확보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의무사항</w:t>
      </w:r>
      <w:r w:rsidRPr="00022023">
        <w:rPr>
          <w:rFonts w:hint="eastAsia"/>
          <w:sz w:val="22"/>
          <w:szCs w:val="22"/>
        </w:rPr>
        <w:t xml:space="preserve"> (</w:t>
      </w:r>
      <w:r w:rsidRPr="00022023">
        <w:rPr>
          <w:rFonts w:hint="eastAsia"/>
          <w:sz w:val="22"/>
          <w:szCs w:val="22"/>
        </w:rPr>
        <w:t>법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</w:t>
      </w:r>
      <w:r w:rsidRPr="00022023">
        <w:rPr>
          <w:rFonts w:hint="eastAsia"/>
          <w:sz w:val="22"/>
          <w:szCs w:val="22"/>
        </w:rPr>
        <w:t>4</w:t>
      </w:r>
      <w:r w:rsidRPr="00022023">
        <w:rPr>
          <w:rFonts w:hint="eastAsia"/>
          <w:sz w:val="22"/>
          <w:szCs w:val="22"/>
        </w:rPr>
        <w:t>조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제</w:t>
      </w:r>
      <w:r w:rsidRPr="00022023">
        <w:rPr>
          <w:rFonts w:hint="eastAsia"/>
          <w:sz w:val="22"/>
          <w:szCs w:val="22"/>
        </w:rPr>
        <w:t>9</w:t>
      </w:r>
      <w:r w:rsidRPr="00022023">
        <w:rPr>
          <w:rFonts w:hint="eastAsia"/>
          <w:sz w:val="22"/>
          <w:szCs w:val="22"/>
        </w:rPr>
        <w:t>조</w:t>
      </w:r>
      <w:r w:rsidRPr="00022023">
        <w:rPr>
          <w:rFonts w:hint="eastAsia"/>
          <w:sz w:val="22"/>
          <w:szCs w:val="22"/>
        </w:rPr>
        <w:t>)</w:t>
      </w:r>
    </w:p>
    <w:p w14:paraId="77D6867C" w14:textId="5B2B09AF" w:rsidR="0040392F" w:rsidRPr="00022023" w:rsidRDefault="0040392F" w:rsidP="000B5BC5">
      <w:pPr>
        <w:pStyle w:val="ListParagraph"/>
        <w:numPr>
          <w:ilvl w:val="1"/>
          <w:numId w:val="28"/>
        </w:numPr>
        <w:spacing w:after="0"/>
        <w:ind w:left="135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재해예방에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인력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·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예산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·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점검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안전보건관리체계의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구축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이행에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조치</w:t>
      </w:r>
      <w:r w:rsidRPr="00022023">
        <w:rPr>
          <w:rFonts w:hint="eastAsia"/>
          <w:sz w:val="22"/>
          <w:szCs w:val="22"/>
        </w:rPr>
        <w:t xml:space="preserve">. </w:t>
      </w:r>
    </w:p>
    <w:p w14:paraId="7BF22EDE" w14:textId="5ABE6B59" w:rsidR="0040392F" w:rsidRPr="00022023" w:rsidRDefault="0040392F" w:rsidP="000B5BC5">
      <w:pPr>
        <w:pStyle w:val="ListParagraph"/>
        <w:numPr>
          <w:ilvl w:val="1"/>
          <w:numId w:val="28"/>
        </w:numPr>
        <w:spacing w:after="0"/>
        <w:ind w:left="135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재해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재발방지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대책의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수립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이행에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조치</w:t>
      </w:r>
      <w:r w:rsidRPr="00022023">
        <w:rPr>
          <w:rFonts w:hint="eastAsia"/>
          <w:sz w:val="22"/>
          <w:szCs w:val="22"/>
        </w:rPr>
        <w:t>.</w:t>
      </w:r>
    </w:p>
    <w:p w14:paraId="14FCE32D" w14:textId="424EB621" w:rsidR="0040392F" w:rsidRPr="00022023" w:rsidRDefault="0040392F" w:rsidP="000B5BC5">
      <w:pPr>
        <w:pStyle w:val="ListParagraph"/>
        <w:numPr>
          <w:ilvl w:val="1"/>
          <w:numId w:val="28"/>
        </w:numPr>
        <w:spacing w:after="0"/>
        <w:ind w:left="135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중앙행정기관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·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지자체가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법령에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따라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개선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시정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명한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사항의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이행에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조치</w:t>
      </w:r>
      <w:r w:rsidRPr="00022023">
        <w:rPr>
          <w:rFonts w:hint="eastAsia"/>
          <w:sz w:val="22"/>
          <w:szCs w:val="22"/>
        </w:rPr>
        <w:t>.</w:t>
      </w:r>
    </w:p>
    <w:p w14:paraId="44A3F7CF" w14:textId="2BF18AFC" w:rsidR="0040392F" w:rsidRPr="00022023" w:rsidRDefault="0040392F" w:rsidP="000B5BC5">
      <w:pPr>
        <w:pStyle w:val="ListParagraph"/>
        <w:numPr>
          <w:ilvl w:val="1"/>
          <w:numId w:val="28"/>
        </w:numPr>
        <w:spacing w:after="0"/>
        <w:ind w:left="135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안전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·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보건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법령에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따른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의무이행에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관리상의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조치</w:t>
      </w:r>
      <w:r w:rsidRPr="00022023">
        <w:rPr>
          <w:rFonts w:hint="eastAsia"/>
          <w:sz w:val="22"/>
          <w:szCs w:val="22"/>
        </w:rPr>
        <w:t>.</w:t>
      </w:r>
    </w:p>
    <w:p w14:paraId="61669E75" w14:textId="14575BC7" w:rsidR="0040392F" w:rsidRDefault="0040392F" w:rsidP="00022023">
      <w:pPr>
        <w:pStyle w:val="ListParagraph"/>
        <w:numPr>
          <w:ilvl w:val="0"/>
          <w:numId w:val="14"/>
        </w:numPr>
        <w:spacing w:after="0"/>
        <w:ind w:left="108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계약상대자는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중대재해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예방을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위한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「붙임</w:t>
      </w:r>
      <w:r w:rsidRPr="00022023">
        <w:rPr>
          <w:rFonts w:hint="eastAsia"/>
          <w:sz w:val="22"/>
          <w:szCs w:val="22"/>
        </w:rPr>
        <w:t xml:space="preserve">1: </w:t>
      </w:r>
      <w:r w:rsidRPr="00022023">
        <w:rPr>
          <w:rFonts w:hint="eastAsia"/>
          <w:sz w:val="22"/>
          <w:szCs w:val="22"/>
        </w:rPr>
        <w:t>안전보건관리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준수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서약서」를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숙지한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착수하여야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하며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계약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착수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대표자가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서명한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서약서를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제출하여야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 xml:space="preserve">. </w:t>
      </w:r>
    </w:p>
    <w:p w14:paraId="3ADC025A" w14:textId="77777777" w:rsidR="001F390B" w:rsidRDefault="001F390B" w:rsidP="001F390B">
      <w:pPr>
        <w:pStyle w:val="ListParagraph"/>
        <w:spacing w:after="0"/>
        <w:ind w:left="1080"/>
        <w:jc w:val="both"/>
        <w:rPr>
          <w:sz w:val="22"/>
          <w:szCs w:val="22"/>
        </w:rPr>
      </w:pPr>
    </w:p>
    <w:p w14:paraId="6DF40D08" w14:textId="35A9FD8A" w:rsidR="00022023" w:rsidRDefault="00022023" w:rsidP="00022023">
      <w:pPr>
        <w:spacing w:after="0"/>
        <w:jc w:val="center"/>
        <w:rPr>
          <w:sz w:val="22"/>
          <w:szCs w:val="22"/>
        </w:rPr>
      </w:pPr>
      <w:r w:rsidRPr="00022023">
        <w:rPr>
          <w:rFonts w:ascii="Calibri Light" w:eastAsia="Calibri Light" w:hAnsi="Calibri Light" w:cs="굴림"/>
          <w:noProof/>
          <w:color w:val="000000"/>
          <w:kern w:val="0"/>
          <w:sz w:val="20"/>
          <w:szCs w:val="20"/>
          <w14:ligatures w14:val="none"/>
        </w:rPr>
        <w:lastRenderedPageBreak/>
        <w:drawing>
          <wp:inline distT="0" distB="0" distL="0" distR="0" wp14:anchorId="55707445" wp14:editId="66DB6555">
            <wp:extent cx="3174631" cy="2985770"/>
            <wp:effectExtent l="0" t="0" r="6985" b="5080"/>
            <wp:docPr id="2074123555" name="그림 3" descr="텍스트, 스크린샷, 폰트, 문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23555" name="그림 3" descr="텍스트, 스크린샷, 폰트, 문서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7" t="7023" r="7985" b="8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61" cy="30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9DBAD" w14:textId="09CB55F5" w:rsidR="0040392F" w:rsidRDefault="0040392F" w:rsidP="00804AC4">
      <w:pPr>
        <w:spacing w:after="0"/>
        <w:jc w:val="both"/>
        <w:rPr>
          <w:b/>
          <w:bCs/>
          <w:sz w:val="22"/>
          <w:szCs w:val="22"/>
        </w:rPr>
      </w:pPr>
    </w:p>
    <w:p w14:paraId="41022581" w14:textId="77777777" w:rsidR="00065F9F" w:rsidRPr="00BB4C20" w:rsidRDefault="00065F9F" w:rsidP="00804AC4">
      <w:pPr>
        <w:spacing w:after="0"/>
        <w:jc w:val="both"/>
        <w:rPr>
          <w:b/>
          <w:bCs/>
          <w:sz w:val="22"/>
          <w:szCs w:val="22"/>
        </w:rPr>
      </w:pPr>
    </w:p>
    <w:p w14:paraId="18CD4847" w14:textId="77777777" w:rsidR="0040392F" w:rsidRPr="00BB4C20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BB4C20">
        <w:rPr>
          <w:rFonts w:hint="eastAsia"/>
          <w:b/>
          <w:bCs/>
          <w:sz w:val="22"/>
          <w:szCs w:val="22"/>
        </w:rPr>
        <w:t xml:space="preserve">2.4. </w:t>
      </w:r>
      <w:r w:rsidRPr="00BB4C20">
        <w:rPr>
          <w:rFonts w:hint="eastAsia"/>
          <w:b/>
          <w:bCs/>
          <w:sz w:val="22"/>
          <w:szCs w:val="22"/>
        </w:rPr>
        <w:t>공사에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따른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품질관리</w:t>
      </w:r>
    </w:p>
    <w:p w14:paraId="165A89C3" w14:textId="3926D859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공사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계약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착공계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공사계획서를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제출한다</w:t>
      </w:r>
      <w:r w:rsidRPr="00022023">
        <w:rPr>
          <w:rFonts w:hint="eastAsia"/>
          <w:sz w:val="22"/>
          <w:szCs w:val="22"/>
        </w:rPr>
        <w:t>.</w:t>
      </w:r>
    </w:p>
    <w:p w14:paraId="2A63B9A2" w14:textId="6C01092B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주요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장비류는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발주전에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제작도를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작성하여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승인을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받은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발주한다</w:t>
      </w:r>
      <w:r w:rsidRPr="00022023">
        <w:rPr>
          <w:rFonts w:hint="eastAsia"/>
          <w:sz w:val="22"/>
          <w:szCs w:val="22"/>
        </w:rPr>
        <w:t>.</w:t>
      </w:r>
    </w:p>
    <w:p w14:paraId="4ED553BE" w14:textId="56789358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주요공사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시작전에는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시공도를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작성하여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승인을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받는다</w:t>
      </w:r>
      <w:r w:rsidRPr="00022023">
        <w:rPr>
          <w:rFonts w:hint="eastAsia"/>
          <w:sz w:val="22"/>
          <w:szCs w:val="22"/>
        </w:rPr>
        <w:t>.</w:t>
      </w:r>
    </w:p>
    <w:p w14:paraId="68FA7C55" w14:textId="44F2A2BC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반입되는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모든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자재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부품류는</w:t>
      </w:r>
      <w:r w:rsidRPr="00022023">
        <w:rPr>
          <w:rFonts w:hint="eastAsia"/>
          <w:sz w:val="22"/>
          <w:szCs w:val="22"/>
        </w:rPr>
        <w:t xml:space="preserve"> KS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동등이상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제품을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사용한다</w:t>
      </w:r>
      <w:r w:rsidRPr="00022023">
        <w:rPr>
          <w:rFonts w:hint="eastAsia"/>
          <w:sz w:val="22"/>
          <w:szCs w:val="22"/>
        </w:rPr>
        <w:t>.</w:t>
      </w:r>
    </w:p>
    <w:p w14:paraId="6C80C0B0" w14:textId="016C9D97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장비의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표시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명판은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장비번호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제원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기계인식에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내용들을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기입하고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운전에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주의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경고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금지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회전방향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식별에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표시를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명판에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부착한다</w:t>
      </w:r>
      <w:r w:rsidRPr="00022023">
        <w:rPr>
          <w:rFonts w:hint="eastAsia"/>
          <w:sz w:val="22"/>
          <w:szCs w:val="22"/>
        </w:rPr>
        <w:t>.</w:t>
      </w:r>
    </w:p>
    <w:p w14:paraId="226D0ACA" w14:textId="44B50A1D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장비의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기초</w:t>
      </w:r>
      <w:r w:rsidRPr="00022023">
        <w:rPr>
          <w:rFonts w:hint="eastAsia"/>
          <w:sz w:val="22"/>
          <w:szCs w:val="22"/>
        </w:rPr>
        <w:t>(</w:t>
      </w:r>
      <w:r w:rsidRPr="00022023">
        <w:rPr>
          <w:rFonts w:hint="eastAsia"/>
          <w:sz w:val="22"/>
          <w:szCs w:val="22"/>
        </w:rPr>
        <w:t>패드</w:t>
      </w:r>
      <w:r w:rsidRPr="00022023">
        <w:rPr>
          <w:rFonts w:hint="eastAsia"/>
          <w:sz w:val="22"/>
          <w:szCs w:val="22"/>
        </w:rPr>
        <w:t>)</w:t>
      </w:r>
      <w:r w:rsidRPr="00022023">
        <w:rPr>
          <w:rFonts w:hint="eastAsia"/>
          <w:sz w:val="22"/>
          <w:szCs w:val="22"/>
        </w:rPr>
        <w:t>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필요시에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재설치하여야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하며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장비가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수평을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있도록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평탄하게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설치하여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기기의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최종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진동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전달을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흡수토록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4C439BC2" w14:textId="0EB771B5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공사의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진척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노무자의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투입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재료의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반입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사용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기타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공사관련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사항을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매일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보고</w:t>
      </w:r>
      <w:r w:rsidRPr="00022023">
        <w:rPr>
          <w:rFonts w:hint="eastAsia"/>
          <w:sz w:val="22"/>
          <w:szCs w:val="22"/>
        </w:rPr>
        <w:t>(</w:t>
      </w:r>
      <w:r w:rsidRPr="00022023">
        <w:rPr>
          <w:rFonts w:hint="eastAsia"/>
          <w:sz w:val="22"/>
          <w:szCs w:val="22"/>
        </w:rPr>
        <w:t>공사일보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제출</w:t>
      </w:r>
      <w:r w:rsidRPr="00022023">
        <w:rPr>
          <w:rFonts w:hint="eastAsia"/>
          <w:sz w:val="22"/>
          <w:szCs w:val="22"/>
        </w:rPr>
        <w:t>)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58BB3A0A" w14:textId="331834A6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작업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감염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소음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분진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의해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시설운영에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지장을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경우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작업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방법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제한할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있으며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이로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인한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추가적인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비용을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청구할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없다</w:t>
      </w:r>
      <w:r w:rsidRPr="00022023">
        <w:rPr>
          <w:rFonts w:hint="eastAsia"/>
          <w:sz w:val="22"/>
          <w:szCs w:val="22"/>
        </w:rPr>
        <w:t>.</w:t>
      </w:r>
    </w:p>
    <w:p w14:paraId="21AE864C" w14:textId="25A0CBFA" w:rsidR="0040392F" w:rsidRPr="00022023" w:rsidRDefault="0040392F" w:rsidP="00022023">
      <w:pPr>
        <w:pStyle w:val="ListParagraph"/>
        <w:numPr>
          <w:ilvl w:val="0"/>
          <w:numId w:val="16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휴일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야간작업시는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담당자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휴일</w:t>
      </w:r>
      <w:r w:rsidRPr="00022023">
        <w:rPr>
          <w:rFonts w:hint="eastAsia"/>
          <w:sz w:val="22"/>
          <w:szCs w:val="22"/>
        </w:rPr>
        <w:t>(</w:t>
      </w:r>
      <w:r w:rsidRPr="00022023">
        <w:rPr>
          <w:rFonts w:hint="eastAsia"/>
          <w:sz w:val="22"/>
          <w:szCs w:val="22"/>
        </w:rPr>
        <w:t>야간</w:t>
      </w:r>
      <w:r w:rsidRPr="00022023">
        <w:rPr>
          <w:rFonts w:hint="eastAsia"/>
          <w:sz w:val="22"/>
          <w:szCs w:val="22"/>
        </w:rPr>
        <w:t>)</w:t>
      </w:r>
      <w:r w:rsidRPr="00022023">
        <w:rPr>
          <w:rFonts w:hint="eastAsia"/>
          <w:sz w:val="22"/>
          <w:szCs w:val="22"/>
        </w:rPr>
        <w:t>근무자의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확인을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득한다</w:t>
      </w:r>
      <w:r w:rsidRPr="00022023">
        <w:rPr>
          <w:rFonts w:hint="eastAsia"/>
          <w:sz w:val="22"/>
          <w:szCs w:val="22"/>
        </w:rPr>
        <w:t xml:space="preserve">. </w:t>
      </w:r>
    </w:p>
    <w:p w14:paraId="3F62E455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  <w:r w:rsidRPr="00804AC4">
        <w:rPr>
          <w:sz w:val="22"/>
          <w:szCs w:val="22"/>
        </w:rPr>
        <w:t xml:space="preserve">   </w:t>
      </w:r>
    </w:p>
    <w:p w14:paraId="4FDE58BC" w14:textId="77777777" w:rsidR="0040392F" w:rsidRPr="00BB4C20" w:rsidRDefault="0040392F" w:rsidP="00804AC4">
      <w:pPr>
        <w:spacing w:after="0"/>
        <w:jc w:val="both"/>
        <w:rPr>
          <w:b/>
          <w:bCs/>
          <w:sz w:val="22"/>
          <w:szCs w:val="22"/>
        </w:rPr>
      </w:pPr>
      <w:r w:rsidRPr="00BB4C20">
        <w:rPr>
          <w:rFonts w:hint="eastAsia"/>
          <w:b/>
          <w:bCs/>
          <w:sz w:val="22"/>
          <w:szCs w:val="22"/>
        </w:rPr>
        <w:t xml:space="preserve">2.5. </w:t>
      </w:r>
      <w:r w:rsidRPr="00BB4C20">
        <w:rPr>
          <w:rFonts w:hint="eastAsia"/>
          <w:b/>
          <w:bCs/>
          <w:sz w:val="22"/>
          <w:szCs w:val="22"/>
        </w:rPr>
        <w:t>공사에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따른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철거관리</w:t>
      </w:r>
      <w:r w:rsidRPr="00BB4C20">
        <w:rPr>
          <w:rFonts w:hint="eastAsia"/>
          <w:b/>
          <w:bCs/>
          <w:sz w:val="22"/>
          <w:szCs w:val="22"/>
        </w:rPr>
        <w:t xml:space="preserve"> (5</w:t>
      </w:r>
      <w:r w:rsidRPr="00BB4C20">
        <w:rPr>
          <w:rFonts w:hint="eastAsia"/>
          <w:b/>
          <w:bCs/>
          <w:sz w:val="22"/>
          <w:szCs w:val="22"/>
        </w:rPr>
        <w:t>층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석면</w:t>
      </w:r>
      <w:r w:rsidRPr="00BB4C20">
        <w:rPr>
          <w:rFonts w:hint="eastAsia"/>
          <w:b/>
          <w:bCs/>
          <w:sz w:val="22"/>
          <w:szCs w:val="22"/>
        </w:rPr>
        <w:t>/</w:t>
      </w:r>
      <w:r w:rsidRPr="00BB4C20">
        <w:rPr>
          <w:rFonts w:hint="eastAsia"/>
          <w:b/>
          <w:bCs/>
          <w:sz w:val="22"/>
          <w:szCs w:val="22"/>
        </w:rPr>
        <w:t>판넬</w:t>
      </w:r>
      <w:r w:rsidRPr="00BB4C20">
        <w:rPr>
          <w:rFonts w:hint="eastAsia"/>
          <w:b/>
          <w:bCs/>
          <w:sz w:val="22"/>
          <w:szCs w:val="22"/>
        </w:rPr>
        <w:t xml:space="preserve"> </w:t>
      </w:r>
      <w:r w:rsidRPr="00BB4C20">
        <w:rPr>
          <w:rFonts w:hint="eastAsia"/>
          <w:b/>
          <w:bCs/>
          <w:sz w:val="22"/>
          <w:szCs w:val="22"/>
        </w:rPr>
        <w:t>포함</w:t>
      </w:r>
      <w:r w:rsidRPr="00BB4C20">
        <w:rPr>
          <w:rFonts w:hint="eastAsia"/>
          <w:b/>
          <w:bCs/>
          <w:sz w:val="22"/>
          <w:szCs w:val="22"/>
        </w:rPr>
        <w:t>)</w:t>
      </w:r>
    </w:p>
    <w:p w14:paraId="77C8A05D" w14:textId="77777777" w:rsidR="00022023" w:rsidRPr="00022023" w:rsidRDefault="00022023" w:rsidP="00022023">
      <w:pPr>
        <w:pStyle w:val="ListParagraph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적용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범위</w:t>
      </w:r>
    </w:p>
    <w:p w14:paraId="66BD0B1D" w14:textId="70ABD26C" w:rsidR="00022023" w:rsidRPr="00022023" w:rsidRDefault="00022023" w:rsidP="00022023">
      <w:pPr>
        <w:pStyle w:val="ListParagraph"/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lastRenderedPageBreak/>
        <w:t>본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공사는</w:t>
      </w:r>
      <w:r w:rsidRPr="00022023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기존</w:t>
      </w:r>
      <w:r w:rsidRPr="00065F9F">
        <w:rPr>
          <w:rFonts w:hint="eastAsia"/>
          <w:sz w:val="22"/>
          <w:szCs w:val="22"/>
        </w:rPr>
        <w:t xml:space="preserve"> </w:t>
      </w:r>
      <w:r w:rsidR="00A2064F" w:rsidRPr="00A2064F">
        <w:rPr>
          <w:rFonts w:hint="eastAsia"/>
          <w:sz w:val="22"/>
          <w:szCs w:val="22"/>
        </w:rPr>
        <w:t>실험·연구용</w:t>
      </w:r>
      <w:r w:rsidR="00A2064F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저온실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및</w:t>
      </w:r>
      <w:r w:rsidR="00446793">
        <w:rPr>
          <w:rFonts w:hint="eastAsia"/>
          <w:sz w:val="22"/>
          <w:szCs w:val="22"/>
        </w:rPr>
        <w:t xml:space="preserve"> </w:t>
      </w:r>
      <w:r w:rsidR="00446793">
        <w:rPr>
          <w:rFonts w:hint="eastAsia"/>
          <w:sz w:val="22"/>
          <w:szCs w:val="22"/>
        </w:rPr>
        <w:t>항온실</w:t>
      </w:r>
      <w:r w:rsidRPr="00022023">
        <w:rPr>
          <w:rFonts w:hint="eastAsia"/>
          <w:sz w:val="22"/>
          <w:szCs w:val="22"/>
        </w:rPr>
        <w:t>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판넬을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제외한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장비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전원선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석고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판넬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공사에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적용한다</w:t>
      </w:r>
      <w:r w:rsidRPr="00022023">
        <w:rPr>
          <w:rFonts w:hint="eastAsia"/>
          <w:sz w:val="22"/>
          <w:szCs w:val="22"/>
        </w:rPr>
        <w:t xml:space="preserve">. </w:t>
      </w:r>
    </w:p>
    <w:p w14:paraId="21181747" w14:textId="25BE9116" w:rsidR="00022023" w:rsidRPr="00022023" w:rsidRDefault="00022023" w:rsidP="00022023">
      <w:pPr>
        <w:pStyle w:val="ListParagraph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철거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폐기물</w:t>
      </w:r>
    </w:p>
    <w:p w14:paraId="6377AC58" w14:textId="2800F469" w:rsidR="00B0128D" w:rsidRDefault="0040392F" w:rsidP="00022023">
      <w:pPr>
        <w:pStyle w:val="ListParagraph"/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건설폐기물의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재활용촉진에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법률</w:t>
      </w:r>
      <w:r w:rsidR="00B0128D"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 xml:space="preserve"> </w:t>
      </w:r>
      <w:r w:rsidR="00B0128D" w:rsidRPr="00065F9F">
        <w:rPr>
          <w:rFonts w:hint="eastAsia"/>
          <w:sz w:val="22"/>
          <w:szCs w:val="22"/>
        </w:rPr>
        <w:t>제</w:t>
      </w:r>
      <w:r w:rsidRPr="00065F9F">
        <w:rPr>
          <w:rFonts w:hint="eastAsia"/>
          <w:sz w:val="22"/>
          <w:szCs w:val="22"/>
        </w:rPr>
        <w:t>2</w:t>
      </w:r>
      <w:r w:rsidRPr="00065F9F">
        <w:rPr>
          <w:rFonts w:hint="eastAsia"/>
          <w:sz w:val="22"/>
          <w:szCs w:val="22"/>
        </w:rPr>
        <w:t>조</w:t>
      </w:r>
      <w:r w:rsidR="00B0128D" w:rsidRPr="00065F9F">
        <w:rPr>
          <w:rFonts w:hint="eastAsia"/>
          <w:sz w:val="22"/>
          <w:szCs w:val="22"/>
        </w:rPr>
        <w:t xml:space="preserve">  </w:t>
      </w:r>
      <w:r w:rsidRPr="00065F9F">
        <w:rPr>
          <w:rFonts w:hint="eastAsia"/>
          <w:sz w:val="22"/>
          <w:szCs w:val="22"/>
        </w:rPr>
        <w:t>제</w:t>
      </w:r>
      <w:r w:rsidRPr="00065F9F">
        <w:rPr>
          <w:rFonts w:hint="eastAsia"/>
          <w:sz w:val="22"/>
          <w:szCs w:val="22"/>
        </w:rPr>
        <w:t>1</w:t>
      </w:r>
      <w:r w:rsidRPr="00065F9F">
        <w:rPr>
          <w:rFonts w:hint="eastAsia"/>
          <w:sz w:val="22"/>
          <w:szCs w:val="22"/>
        </w:rPr>
        <w:t>호에</w:t>
      </w:r>
      <w:r w:rsidRPr="00065F9F">
        <w:rPr>
          <w:rFonts w:hint="eastAsia"/>
          <w:sz w:val="22"/>
          <w:szCs w:val="22"/>
        </w:rPr>
        <w:t xml:space="preserve"> </w:t>
      </w:r>
      <w:r w:rsidRPr="00065F9F">
        <w:rPr>
          <w:rFonts w:hint="eastAsia"/>
          <w:sz w:val="22"/>
          <w:szCs w:val="22"/>
        </w:rPr>
        <w:t>따라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철거작업에</w:t>
      </w:r>
      <w:r w:rsidRPr="00022023">
        <w:rPr>
          <w:rFonts w:hint="eastAsia"/>
          <w:sz w:val="22"/>
          <w:szCs w:val="22"/>
        </w:rPr>
        <w:t xml:space="preserve"> </w:t>
      </w:r>
      <w:r w:rsidR="00B0128D">
        <w:rPr>
          <w:rFonts w:hint="eastAsia"/>
          <w:sz w:val="22"/>
          <w:szCs w:val="22"/>
        </w:rPr>
        <w:t xml:space="preserve"> </w:t>
      </w:r>
      <w:r w:rsidR="00B0128D">
        <w:rPr>
          <w:rFonts w:hint="eastAsia"/>
          <w:sz w:val="22"/>
          <w:szCs w:val="22"/>
        </w:rPr>
        <w:t>수반하여</w:t>
      </w:r>
      <w:r w:rsidR="00B0128D">
        <w:rPr>
          <w:rFonts w:hint="eastAsia"/>
          <w:sz w:val="22"/>
          <w:szCs w:val="22"/>
        </w:rPr>
        <w:t xml:space="preserve"> </w:t>
      </w:r>
      <w:r w:rsidR="00B0128D">
        <w:rPr>
          <w:rFonts w:hint="eastAsia"/>
          <w:sz w:val="22"/>
          <w:szCs w:val="22"/>
        </w:rPr>
        <w:t>발생</w:t>
      </w:r>
    </w:p>
    <w:p w14:paraId="0E0F8E5C" w14:textId="7BF63CAE" w:rsidR="0040392F" w:rsidRPr="00022023" w:rsidRDefault="0040392F" w:rsidP="00022023">
      <w:pPr>
        <w:pStyle w:val="ListParagraph"/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각종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잔해물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포함한다</w:t>
      </w:r>
      <w:r w:rsidRPr="00022023">
        <w:rPr>
          <w:rFonts w:hint="eastAsia"/>
          <w:sz w:val="22"/>
          <w:szCs w:val="22"/>
        </w:rPr>
        <w:t xml:space="preserve">. </w:t>
      </w:r>
    </w:p>
    <w:p w14:paraId="05D527CE" w14:textId="04D10A23" w:rsidR="0040392F" w:rsidRPr="00022023" w:rsidRDefault="0040392F" w:rsidP="00022023">
      <w:pPr>
        <w:pStyle w:val="ListParagraph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현장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조사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및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계획수립</w:t>
      </w:r>
    </w:p>
    <w:p w14:paraId="5D64CF25" w14:textId="5C6F59D9" w:rsidR="0040392F" w:rsidRPr="00022023" w:rsidRDefault="0040392F" w:rsidP="000B5BC5">
      <w:pPr>
        <w:pStyle w:val="ListParagraph"/>
        <w:numPr>
          <w:ilvl w:val="1"/>
          <w:numId w:val="27"/>
        </w:numPr>
        <w:tabs>
          <w:tab w:val="left" w:pos="990"/>
        </w:tabs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철거공사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계획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전에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주변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환경의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피해가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발생하지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않도록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충분한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사전조사를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실시하여야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7F6B98F4" w14:textId="5624FF97" w:rsidR="0040392F" w:rsidRPr="00022023" w:rsidRDefault="0040392F" w:rsidP="000B5BC5">
      <w:pPr>
        <w:pStyle w:val="ListParagraph"/>
        <w:numPr>
          <w:ilvl w:val="1"/>
          <w:numId w:val="27"/>
        </w:numPr>
        <w:tabs>
          <w:tab w:val="left" w:pos="990"/>
        </w:tabs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실험실의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청정도를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위하여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철거방법과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작업내용에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계획을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수립</w:t>
      </w:r>
      <w:r w:rsid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계획서를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제출한다</w:t>
      </w:r>
      <w:r w:rsidRPr="00022023">
        <w:rPr>
          <w:rFonts w:hint="eastAsia"/>
          <w:sz w:val="22"/>
          <w:szCs w:val="22"/>
        </w:rPr>
        <w:t>.</w:t>
      </w:r>
    </w:p>
    <w:p w14:paraId="5DD7B2AA" w14:textId="638EA627" w:rsidR="0040392F" w:rsidRPr="00022023" w:rsidRDefault="0040392F" w:rsidP="000B5BC5">
      <w:pPr>
        <w:pStyle w:val="ListParagraph"/>
        <w:numPr>
          <w:ilvl w:val="1"/>
          <w:numId w:val="27"/>
        </w:numPr>
        <w:tabs>
          <w:tab w:val="left" w:pos="990"/>
        </w:tabs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기존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시설물에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구조적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결함이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있거나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인해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구조적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결함이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것으로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예상될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경우에는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필요에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따라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구조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보강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공사를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선행한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작업에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착수한다</w:t>
      </w:r>
      <w:r w:rsidRPr="00022023">
        <w:rPr>
          <w:rFonts w:hint="eastAsia"/>
          <w:sz w:val="22"/>
          <w:szCs w:val="22"/>
        </w:rPr>
        <w:t>.</w:t>
      </w:r>
    </w:p>
    <w:p w14:paraId="36EDFE7F" w14:textId="1F19778C" w:rsidR="0040392F" w:rsidRPr="00022023" w:rsidRDefault="0040392F" w:rsidP="000B5BC5">
      <w:pPr>
        <w:pStyle w:val="ListParagraph"/>
        <w:numPr>
          <w:ilvl w:val="1"/>
          <w:numId w:val="27"/>
        </w:numPr>
        <w:tabs>
          <w:tab w:val="left" w:pos="990"/>
        </w:tabs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기계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전기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배관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통신설비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등의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위치를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확인하고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철거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작업을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실시한다</w:t>
      </w:r>
      <w:r w:rsidRPr="00022023">
        <w:rPr>
          <w:rFonts w:hint="eastAsia"/>
          <w:sz w:val="22"/>
          <w:szCs w:val="22"/>
        </w:rPr>
        <w:t>.</w:t>
      </w:r>
    </w:p>
    <w:p w14:paraId="634926B3" w14:textId="314B6DC4" w:rsidR="0040392F" w:rsidRPr="00022023" w:rsidRDefault="0040392F" w:rsidP="00022023">
      <w:pPr>
        <w:pStyle w:val="ListParagraph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철거된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자재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처분</w:t>
      </w:r>
    </w:p>
    <w:p w14:paraId="085E95B2" w14:textId="208D15DD" w:rsidR="0040392F" w:rsidRPr="00022023" w:rsidRDefault="0040392F" w:rsidP="000B5BC5">
      <w:pPr>
        <w:pStyle w:val="ListParagraph"/>
        <w:numPr>
          <w:ilvl w:val="1"/>
          <w:numId w:val="26"/>
        </w:numPr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철거작업에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폐기물은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파쇄</w:t>
      </w:r>
      <w:r w:rsidRPr="00022023">
        <w:rPr>
          <w:rFonts w:hint="eastAsia"/>
          <w:sz w:val="22"/>
          <w:szCs w:val="22"/>
        </w:rPr>
        <w:t xml:space="preserve">, </w:t>
      </w:r>
      <w:r w:rsidRPr="00022023">
        <w:rPr>
          <w:rFonts w:hint="eastAsia"/>
          <w:sz w:val="22"/>
          <w:szCs w:val="22"/>
        </w:rPr>
        <w:t>분리수거후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전문업체에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의뢰해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합법적으로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처리하여야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2FA17A06" w14:textId="2B0AC484" w:rsidR="0040392F" w:rsidRPr="00022023" w:rsidRDefault="0040392F" w:rsidP="000B5BC5">
      <w:pPr>
        <w:pStyle w:val="ListParagraph"/>
        <w:numPr>
          <w:ilvl w:val="1"/>
          <w:numId w:val="26"/>
        </w:numPr>
        <w:tabs>
          <w:tab w:val="left" w:pos="1800"/>
        </w:tabs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철거한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폐기물은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적재하지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않고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발생한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당일에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처리하는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것을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원칙으로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하며</w:t>
      </w:r>
      <w:r w:rsidRPr="00022023">
        <w:rPr>
          <w:rFonts w:hint="eastAsia"/>
          <w:sz w:val="22"/>
          <w:szCs w:val="22"/>
        </w:rPr>
        <w:t>, 1</w:t>
      </w:r>
      <w:r w:rsidRPr="00022023">
        <w:rPr>
          <w:rFonts w:hint="eastAsia"/>
          <w:sz w:val="22"/>
          <w:szCs w:val="22"/>
        </w:rPr>
        <w:t>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이상일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경우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해체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폐기물을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적재할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수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있는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공간을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확보하여야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60D30009" w14:textId="36927BA3" w:rsidR="0040392F" w:rsidRPr="00022023" w:rsidRDefault="0040392F" w:rsidP="000B5BC5">
      <w:pPr>
        <w:pStyle w:val="ListParagraph"/>
        <w:numPr>
          <w:ilvl w:val="1"/>
          <w:numId w:val="26"/>
        </w:numPr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폐기물에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대한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처리비용은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별도항목으로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내역서에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포함해야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  <w:r w:rsidRPr="00022023">
        <w:rPr>
          <w:rFonts w:hint="eastAsia"/>
          <w:sz w:val="22"/>
          <w:szCs w:val="22"/>
        </w:rPr>
        <w:t>.</w:t>
      </w:r>
    </w:p>
    <w:p w14:paraId="19B53A87" w14:textId="7D3A04C7" w:rsidR="0040392F" w:rsidRPr="00022023" w:rsidRDefault="0040392F" w:rsidP="000B5BC5">
      <w:pPr>
        <w:pStyle w:val="ListParagraph"/>
        <w:numPr>
          <w:ilvl w:val="1"/>
          <w:numId w:val="26"/>
        </w:numPr>
        <w:spacing w:after="0"/>
        <w:ind w:left="990" w:hanging="270"/>
        <w:jc w:val="both"/>
        <w:rPr>
          <w:sz w:val="22"/>
          <w:szCs w:val="22"/>
        </w:rPr>
      </w:pPr>
      <w:r w:rsidRPr="00022023">
        <w:rPr>
          <w:rFonts w:hint="eastAsia"/>
          <w:sz w:val="22"/>
          <w:szCs w:val="22"/>
        </w:rPr>
        <w:t>석면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폐기물은</w:t>
      </w:r>
      <w:r w:rsidRPr="00022023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사전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조사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→작업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신고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→해체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작업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→결과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제출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및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처리</w:t>
      </w:r>
      <w:r w:rsidRPr="00A9577F">
        <w:rPr>
          <w:rFonts w:hint="eastAsia"/>
          <w:sz w:val="22"/>
          <w:szCs w:val="22"/>
        </w:rPr>
        <w:t xml:space="preserve"> </w:t>
      </w:r>
      <w:r w:rsidRPr="00A9577F">
        <w:rPr>
          <w:rFonts w:hint="eastAsia"/>
          <w:sz w:val="22"/>
          <w:szCs w:val="22"/>
        </w:rPr>
        <w:t>단계를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거쳐야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하며</w:t>
      </w:r>
      <w:r w:rsidRPr="00022023">
        <w:rPr>
          <w:rFonts w:hint="eastAsia"/>
          <w:sz w:val="22"/>
          <w:szCs w:val="22"/>
        </w:rPr>
        <w:t xml:space="preserve">, </w:t>
      </w:r>
      <w:r w:rsidR="005254CA" w:rsidRPr="00022023">
        <w:rPr>
          <w:rFonts w:hint="eastAsia"/>
          <w:sz w:val="22"/>
          <w:szCs w:val="22"/>
        </w:rPr>
        <w:t>허가</w:t>
      </w:r>
      <w:r w:rsidR="005254CA" w:rsidRPr="00022023">
        <w:rPr>
          <w:rFonts w:hint="eastAsia"/>
          <w:sz w:val="22"/>
          <w:szCs w:val="22"/>
        </w:rPr>
        <w:t xml:space="preserve"> </w:t>
      </w:r>
      <w:r w:rsidR="005254CA" w:rsidRPr="00022023">
        <w:rPr>
          <w:rFonts w:hint="eastAsia"/>
          <w:sz w:val="22"/>
          <w:szCs w:val="22"/>
        </w:rPr>
        <w:t>받은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업체가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작업하여야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하고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관할기관에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신고해야</w:t>
      </w:r>
      <w:r w:rsidRPr="00022023">
        <w:rPr>
          <w:rFonts w:hint="eastAsia"/>
          <w:sz w:val="22"/>
          <w:szCs w:val="22"/>
        </w:rPr>
        <w:t xml:space="preserve"> </w:t>
      </w:r>
      <w:r w:rsidRPr="00022023">
        <w:rPr>
          <w:rFonts w:hint="eastAsia"/>
          <w:sz w:val="22"/>
          <w:szCs w:val="22"/>
        </w:rPr>
        <w:t>한다</w:t>
      </w:r>
    </w:p>
    <w:p w14:paraId="58931E0A" w14:textId="77777777" w:rsidR="0040392F" w:rsidRPr="00804AC4" w:rsidRDefault="0040392F" w:rsidP="00804AC4">
      <w:pPr>
        <w:spacing w:after="0"/>
        <w:jc w:val="both"/>
        <w:rPr>
          <w:sz w:val="22"/>
          <w:szCs w:val="22"/>
        </w:rPr>
      </w:pPr>
    </w:p>
    <w:p w14:paraId="1D3C1F39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26869617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b/>
          <w:bCs/>
        </w:rPr>
      </w:pPr>
      <w:r w:rsidRPr="00A70578">
        <w:rPr>
          <w:rFonts w:asciiTheme="minorEastAsia" w:hAnsiTheme="minorEastAsia" w:hint="eastAsia"/>
          <w:b/>
          <w:bCs/>
        </w:rPr>
        <w:t>제3장. 특기 사항</w:t>
      </w:r>
    </w:p>
    <w:p w14:paraId="799A599A" w14:textId="77777777" w:rsidR="005254CA" w:rsidRPr="00A70578" w:rsidRDefault="005254CA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1438B5AB" w14:textId="6790FD06" w:rsidR="0040392F" w:rsidRPr="000B5BC5" w:rsidRDefault="0040392F" w:rsidP="00804AC4">
      <w:pPr>
        <w:spacing w:after="0"/>
        <w:jc w:val="both"/>
        <w:rPr>
          <w:rFonts w:asciiTheme="minorEastAsia" w:hAnsiTheme="minorEastAsia"/>
          <w:b/>
          <w:bCs/>
          <w:sz w:val="22"/>
          <w:szCs w:val="22"/>
        </w:rPr>
      </w:pPr>
      <w:r w:rsidRPr="000B5BC5">
        <w:rPr>
          <w:rFonts w:asciiTheme="minorEastAsia" w:hAnsiTheme="minorEastAsia" w:hint="eastAsia"/>
          <w:b/>
          <w:bCs/>
          <w:sz w:val="22"/>
          <w:szCs w:val="22"/>
        </w:rPr>
        <w:t xml:space="preserve">3-1. 실별 장비 온도조건 및 제원 </w:t>
      </w:r>
      <w:r w:rsidR="000B5BC5" w:rsidRPr="000B5BC5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  <w14:ligatures w14:val="none"/>
        </w:rPr>
        <w:t>(제안서에 표기)</w:t>
      </w:r>
    </w:p>
    <w:p w14:paraId="27C60E04" w14:textId="1E7729E3" w:rsidR="005254CA" w:rsidRDefault="0040392F" w:rsidP="000B5BC5">
      <w:pPr>
        <w:pStyle w:val="ListParagraph"/>
        <w:numPr>
          <w:ilvl w:val="0"/>
          <w:numId w:val="21"/>
        </w:numPr>
        <w:spacing w:after="0"/>
        <w:ind w:left="720"/>
        <w:jc w:val="both"/>
        <w:rPr>
          <w:rFonts w:asciiTheme="minorEastAsia" w:hAnsiTheme="minorEastAsia"/>
          <w:sz w:val="22"/>
          <w:szCs w:val="22"/>
        </w:rPr>
      </w:pPr>
      <w:r w:rsidRPr="00A70578">
        <w:rPr>
          <w:rFonts w:asciiTheme="minorEastAsia" w:hAnsiTheme="minorEastAsia" w:hint="eastAsia"/>
          <w:sz w:val="22"/>
          <w:szCs w:val="22"/>
        </w:rPr>
        <w:t>현재 콘덴싱 유니트는 외기 33℃, 응축온도 45℃이고 신규 장비는 기후변화로 인한 외기온도 상승으로 외기40℃ 응축온도 55℃로 응축부하를 선정한다.</w:t>
      </w:r>
    </w:p>
    <w:p w14:paraId="7470B34E" w14:textId="77777777" w:rsidR="00065F9F" w:rsidRDefault="00065F9F" w:rsidP="00065F9F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4FEBE66C" w14:textId="77777777" w:rsidR="00065F9F" w:rsidRPr="00065F9F" w:rsidRDefault="00065F9F" w:rsidP="00065F9F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tbl>
      <w:tblPr>
        <w:tblStyle w:val="1"/>
        <w:tblW w:w="0" w:type="auto"/>
        <w:tblInd w:w="426" w:type="dxa"/>
        <w:tblLook w:val="04A0" w:firstRow="1" w:lastRow="0" w:firstColumn="1" w:lastColumn="0" w:noHBand="0" w:noVBand="1"/>
      </w:tblPr>
      <w:tblGrid>
        <w:gridCol w:w="780"/>
        <w:gridCol w:w="1219"/>
        <w:gridCol w:w="1260"/>
        <w:gridCol w:w="1170"/>
        <w:gridCol w:w="1170"/>
        <w:gridCol w:w="1080"/>
        <w:gridCol w:w="1170"/>
        <w:gridCol w:w="1075"/>
      </w:tblGrid>
      <w:tr w:rsidR="005254CA" w:rsidRPr="005254CA" w14:paraId="2B8329DC" w14:textId="77777777" w:rsidTr="000B5BC5">
        <w:tc>
          <w:tcPr>
            <w:tcW w:w="780" w:type="dxa"/>
            <w:vMerge w:val="restart"/>
            <w:vAlign w:val="center"/>
          </w:tcPr>
          <w:p w14:paraId="6A994665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lastRenderedPageBreak/>
              <w:t>층</w:t>
            </w:r>
          </w:p>
        </w:tc>
        <w:tc>
          <w:tcPr>
            <w:tcW w:w="4819" w:type="dxa"/>
            <w:gridSpan w:val="4"/>
            <w:vAlign w:val="center"/>
          </w:tcPr>
          <w:p w14:paraId="152E85CF" w14:textId="5C8EBA3C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쿨러</w:t>
            </w:r>
            <w:r w:rsidRPr="00A70578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유니트</w:t>
            </w:r>
          </w:p>
        </w:tc>
        <w:tc>
          <w:tcPr>
            <w:tcW w:w="3325" w:type="dxa"/>
            <w:gridSpan w:val="3"/>
            <w:vAlign w:val="center"/>
          </w:tcPr>
          <w:p w14:paraId="34D00601" w14:textId="23E2A21F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콘덴싱</w:t>
            </w:r>
            <w:r w:rsidRPr="00A70578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유니트</w:t>
            </w:r>
            <w:r w:rsidR="000B5BC5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(공냉식)</w:t>
            </w:r>
          </w:p>
        </w:tc>
      </w:tr>
      <w:tr w:rsidR="005254CA" w:rsidRPr="005254CA" w14:paraId="1B696ED2" w14:textId="77777777" w:rsidTr="000B5BC5">
        <w:tc>
          <w:tcPr>
            <w:tcW w:w="780" w:type="dxa"/>
            <w:vMerge/>
            <w:vAlign w:val="center"/>
          </w:tcPr>
          <w:p w14:paraId="61E99A10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</w:p>
        </w:tc>
        <w:tc>
          <w:tcPr>
            <w:tcW w:w="1219" w:type="dxa"/>
            <w:vAlign w:val="center"/>
          </w:tcPr>
          <w:p w14:paraId="59C83A0B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실내온도</w:t>
            </w:r>
          </w:p>
          <w:p w14:paraId="716796DA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(℃)</w:t>
            </w:r>
          </w:p>
        </w:tc>
        <w:tc>
          <w:tcPr>
            <w:tcW w:w="1260" w:type="dxa"/>
            <w:vAlign w:val="center"/>
          </w:tcPr>
          <w:p w14:paraId="2E1327C0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전열면적</w:t>
            </w:r>
          </w:p>
          <w:p w14:paraId="2FE8C2A6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(㎡)</w:t>
            </w:r>
          </w:p>
        </w:tc>
        <w:tc>
          <w:tcPr>
            <w:tcW w:w="1170" w:type="dxa"/>
            <w:vAlign w:val="center"/>
          </w:tcPr>
          <w:p w14:paraId="0F80223D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부하</w:t>
            </w:r>
          </w:p>
          <w:p w14:paraId="41AE4006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(Kcal/h)</w:t>
            </w:r>
          </w:p>
        </w:tc>
        <w:tc>
          <w:tcPr>
            <w:tcW w:w="1170" w:type="dxa"/>
            <w:vAlign w:val="center"/>
          </w:tcPr>
          <w:p w14:paraId="54DAF30E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제상방식</w:t>
            </w:r>
          </w:p>
        </w:tc>
        <w:tc>
          <w:tcPr>
            <w:tcW w:w="1080" w:type="dxa"/>
            <w:vAlign w:val="center"/>
          </w:tcPr>
          <w:p w14:paraId="6EAB47DC" w14:textId="77777777" w:rsidR="005254CA" w:rsidRPr="005254CA" w:rsidRDefault="005254CA" w:rsidP="000B5BC5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응축온도</w:t>
            </w:r>
          </w:p>
          <w:p w14:paraId="3BF0B2B7" w14:textId="77777777" w:rsidR="005254CA" w:rsidRPr="005254CA" w:rsidRDefault="005254CA" w:rsidP="000B5BC5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(℃)</w:t>
            </w:r>
          </w:p>
        </w:tc>
        <w:tc>
          <w:tcPr>
            <w:tcW w:w="1170" w:type="dxa"/>
            <w:vAlign w:val="center"/>
          </w:tcPr>
          <w:p w14:paraId="1C04F09F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압축기 (인버터)</w:t>
            </w:r>
          </w:p>
        </w:tc>
        <w:tc>
          <w:tcPr>
            <w:tcW w:w="1075" w:type="dxa"/>
            <w:vAlign w:val="center"/>
          </w:tcPr>
          <w:p w14:paraId="048FCAF3" w14:textId="77777777" w:rsidR="005254CA" w:rsidRPr="005254CA" w:rsidRDefault="005254CA" w:rsidP="000B5BC5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부하 (Kcal/h)</w:t>
            </w:r>
          </w:p>
        </w:tc>
      </w:tr>
      <w:tr w:rsidR="005254CA" w:rsidRPr="005254CA" w14:paraId="64495048" w14:textId="77777777" w:rsidTr="000B5BC5">
        <w:tc>
          <w:tcPr>
            <w:tcW w:w="780" w:type="dxa"/>
            <w:vMerge w:val="restart"/>
            <w:vAlign w:val="center"/>
          </w:tcPr>
          <w:p w14:paraId="36CD3E03" w14:textId="77777777" w:rsidR="005254CA" w:rsidRPr="000B5BC5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  <w:highlight w:val="yellow"/>
              </w:rPr>
            </w:pPr>
            <w:r w:rsidRPr="000B5BC5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4층</w:t>
            </w:r>
          </w:p>
        </w:tc>
        <w:tc>
          <w:tcPr>
            <w:tcW w:w="1219" w:type="dxa"/>
            <w:vAlign w:val="center"/>
          </w:tcPr>
          <w:p w14:paraId="7AD0DD1E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+4 ℃</w:t>
            </w:r>
          </w:p>
        </w:tc>
        <w:tc>
          <w:tcPr>
            <w:tcW w:w="1260" w:type="dxa"/>
            <w:vAlign w:val="center"/>
          </w:tcPr>
          <w:p w14:paraId="39BFB48C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1170" w:type="dxa"/>
            <w:vAlign w:val="center"/>
          </w:tcPr>
          <w:p w14:paraId="0A7E2106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3,984</w:t>
            </w:r>
          </w:p>
        </w:tc>
        <w:tc>
          <w:tcPr>
            <w:tcW w:w="1170" w:type="dxa"/>
            <w:vAlign w:val="center"/>
          </w:tcPr>
          <w:p w14:paraId="23C5A59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전기</w:t>
            </w:r>
          </w:p>
        </w:tc>
        <w:tc>
          <w:tcPr>
            <w:tcW w:w="1080" w:type="dxa"/>
            <w:vAlign w:val="center"/>
          </w:tcPr>
          <w:p w14:paraId="706D82F7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34462F06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0386C53C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5254CA" w:rsidRPr="005254CA" w14:paraId="7A4D9DC1" w14:textId="77777777" w:rsidTr="000B5BC5">
        <w:tc>
          <w:tcPr>
            <w:tcW w:w="780" w:type="dxa"/>
            <w:vMerge/>
            <w:vAlign w:val="center"/>
          </w:tcPr>
          <w:p w14:paraId="6B99D0EA" w14:textId="77777777" w:rsidR="005254CA" w:rsidRPr="000B5BC5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  <w:vAlign w:val="center"/>
          </w:tcPr>
          <w:p w14:paraId="06F09D65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+37 ℃</w:t>
            </w:r>
          </w:p>
        </w:tc>
        <w:tc>
          <w:tcPr>
            <w:tcW w:w="1260" w:type="dxa"/>
            <w:vAlign w:val="center"/>
          </w:tcPr>
          <w:p w14:paraId="57D2CCE2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21.89</w:t>
            </w:r>
          </w:p>
        </w:tc>
        <w:tc>
          <w:tcPr>
            <w:tcW w:w="1170" w:type="dxa"/>
            <w:vAlign w:val="center"/>
          </w:tcPr>
          <w:p w14:paraId="4D0AE5D9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6,704</w:t>
            </w:r>
          </w:p>
        </w:tc>
        <w:tc>
          <w:tcPr>
            <w:tcW w:w="1170" w:type="dxa"/>
            <w:vAlign w:val="center"/>
          </w:tcPr>
          <w:p w14:paraId="3620975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1B59BDF8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5CD987C4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203A5EA5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5254CA" w:rsidRPr="005254CA" w14:paraId="71227B6B" w14:textId="77777777" w:rsidTr="000B5BC5">
        <w:tc>
          <w:tcPr>
            <w:tcW w:w="780" w:type="dxa"/>
            <w:vMerge w:val="restart"/>
            <w:vAlign w:val="center"/>
          </w:tcPr>
          <w:p w14:paraId="0EA9EFB3" w14:textId="77777777" w:rsidR="005254CA" w:rsidRPr="000B5BC5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0B5BC5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3층</w:t>
            </w:r>
          </w:p>
        </w:tc>
        <w:tc>
          <w:tcPr>
            <w:tcW w:w="1219" w:type="dxa"/>
            <w:vAlign w:val="center"/>
          </w:tcPr>
          <w:p w14:paraId="285D5FCD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+4 ℃</w:t>
            </w:r>
          </w:p>
        </w:tc>
        <w:tc>
          <w:tcPr>
            <w:tcW w:w="1260" w:type="dxa"/>
            <w:vAlign w:val="center"/>
          </w:tcPr>
          <w:p w14:paraId="2130F0AD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1170" w:type="dxa"/>
            <w:vAlign w:val="center"/>
          </w:tcPr>
          <w:p w14:paraId="6D8DCEF9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3,984</w:t>
            </w:r>
          </w:p>
        </w:tc>
        <w:tc>
          <w:tcPr>
            <w:tcW w:w="1170" w:type="dxa"/>
            <w:vAlign w:val="center"/>
          </w:tcPr>
          <w:p w14:paraId="744A1426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전기</w:t>
            </w:r>
          </w:p>
        </w:tc>
        <w:tc>
          <w:tcPr>
            <w:tcW w:w="1080" w:type="dxa"/>
            <w:vAlign w:val="center"/>
          </w:tcPr>
          <w:p w14:paraId="58F3F302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21BE81A6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248082B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5254CA" w:rsidRPr="005254CA" w14:paraId="068359B8" w14:textId="77777777" w:rsidTr="000B5BC5">
        <w:tc>
          <w:tcPr>
            <w:tcW w:w="780" w:type="dxa"/>
            <w:vMerge/>
            <w:vAlign w:val="center"/>
          </w:tcPr>
          <w:p w14:paraId="52E59DC6" w14:textId="77777777" w:rsidR="005254CA" w:rsidRPr="000B5BC5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DE28FF8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+37 ℃</w:t>
            </w:r>
          </w:p>
        </w:tc>
        <w:tc>
          <w:tcPr>
            <w:tcW w:w="1260" w:type="dxa"/>
            <w:vAlign w:val="center"/>
          </w:tcPr>
          <w:p w14:paraId="07B9EB2C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21.89</w:t>
            </w:r>
          </w:p>
        </w:tc>
        <w:tc>
          <w:tcPr>
            <w:tcW w:w="1170" w:type="dxa"/>
            <w:vAlign w:val="center"/>
          </w:tcPr>
          <w:p w14:paraId="027FB4CE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6,704</w:t>
            </w:r>
          </w:p>
        </w:tc>
        <w:tc>
          <w:tcPr>
            <w:tcW w:w="1170" w:type="dxa"/>
            <w:vAlign w:val="center"/>
          </w:tcPr>
          <w:p w14:paraId="7847F0B0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7AE9966F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6E3D12E3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380A8454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5254CA" w:rsidRPr="005254CA" w14:paraId="04DB5E8E" w14:textId="77777777" w:rsidTr="000B5BC5">
        <w:tc>
          <w:tcPr>
            <w:tcW w:w="780" w:type="dxa"/>
            <w:vMerge w:val="restart"/>
            <w:vAlign w:val="center"/>
          </w:tcPr>
          <w:p w14:paraId="78159B17" w14:textId="77777777" w:rsidR="005254CA" w:rsidRPr="000B5BC5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 w:val="20"/>
                <w:szCs w:val="20"/>
              </w:rPr>
            </w:pPr>
            <w:r w:rsidRPr="000B5BC5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2층</w:t>
            </w:r>
          </w:p>
        </w:tc>
        <w:tc>
          <w:tcPr>
            <w:tcW w:w="1219" w:type="dxa"/>
            <w:vAlign w:val="center"/>
          </w:tcPr>
          <w:p w14:paraId="6FEBCAD9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+4 ℃</w:t>
            </w:r>
          </w:p>
        </w:tc>
        <w:tc>
          <w:tcPr>
            <w:tcW w:w="1260" w:type="dxa"/>
            <w:vAlign w:val="center"/>
          </w:tcPr>
          <w:p w14:paraId="43D1CCA9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1170" w:type="dxa"/>
            <w:vAlign w:val="center"/>
          </w:tcPr>
          <w:p w14:paraId="62A5438A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3,984</w:t>
            </w:r>
          </w:p>
        </w:tc>
        <w:tc>
          <w:tcPr>
            <w:tcW w:w="1170" w:type="dxa"/>
            <w:vAlign w:val="center"/>
          </w:tcPr>
          <w:p w14:paraId="791CDE4B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전기</w:t>
            </w:r>
          </w:p>
        </w:tc>
        <w:tc>
          <w:tcPr>
            <w:tcW w:w="1080" w:type="dxa"/>
            <w:vAlign w:val="center"/>
          </w:tcPr>
          <w:p w14:paraId="6388E94A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166ABA7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177F2C83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  <w:tr w:rsidR="005254CA" w:rsidRPr="005254CA" w14:paraId="50DE8A5A" w14:textId="77777777" w:rsidTr="000B5BC5">
        <w:tc>
          <w:tcPr>
            <w:tcW w:w="780" w:type="dxa"/>
            <w:vMerge/>
            <w:vAlign w:val="center"/>
          </w:tcPr>
          <w:p w14:paraId="6EC7339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</w:p>
        </w:tc>
        <w:tc>
          <w:tcPr>
            <w:tcW w:w="1219" w:type="dxa"/>
            <w:vAlign w:val="center"/>
          </w:tcPr>
          <w:p w14:paraId="6B12348A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+37 ℃</w:t>
            </w:r>
          </w:p>
        </w:tc>
        <w:tc>
          <w:tcPr>
            <w:tcW w:w="1260" w:type="dxa"/>
            <w:vAlign w:val="center"/>
          </w:tcPr>
          <w:p w14:paraId="34767D82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21.89</w:t>
            </w:r>
          </w:p>
        </w:tc>
        <w:tc>
          <w:tcPr>
            <w:tcW w:w="1170" w:type="dxa"/>
            <w:vAlign w:val="center"/>
          </w:tcPr>
          <w:p w14:paraId="40B9A2F1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6,704</w:t>
            </w:r>
          </w:p>
        </w:tc>
        <w:tc>
          <w:tcPr>
            <w:tcW w:w="1170" w:type="dxa"/>
            <w:vAlign w:val="center"/>
          </w:tcPr>
          <w:p w14:paraId="2CACD2AA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7D1A98CC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55℃</w:t>
            </w:r>
          </w:p>
        </w:tc>
        <w:tc>
          <w:tcPr>
            <w:tcW w:w="1170" w:type="dxa"/>
            <w:vAlign w:val="center"/>
          </w:tcPr>
          <w:p w14:paraId="0064D089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5RT</w:t>
            </w:r>
          </w:p>
        </w:tc>
        <w:tc>
          <w:tcPr>
            <w:tcW w:w="1075" w:type="dxa"/>
            <w:vAlign w:val="center"/>
          </w:tcPr>
          <w:p w14:paraId="36A0C627" w14:textId="77777777" w:rsidR="005254CA" w:rsidRPr="005254CA" w:rsidRDefault="005254CA" w:rsidP="005254CA">
            <w:pPr>
              <w:widowControl w:val="0"/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highlight w:val="yellow"/>
              </w:rPr>
            </w:pPr>
            <w:r w:rsidRPr="005254CA">
              <w:rPr>
                <w:rFonts w:asciiTheme="minorEastAsia" w:hAnsiTheme="minorEastAsia" w:cs="굴림" w:hint="eastAsia"/>
                <w:color w:val="000000"/>
                <w:sz w:val="20"/>
                <w:szCs w:val="20"/>
              </w:rPr>
              <w:t>18,000</w:t>
            </w:r>
          </w:p>
        </w:tc>
      </w:tr>
    </w:tbl>
    <w:p w14:paraId="738A9AC9" w14:textId="77777777" w:rsidR="005254CA" w:rsidRPr="00A70578" w:rsidRDefault="005254CA" w:rsidP="005254CA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7664017D" w14:textId="4CB7BC0C" w:rsidR="0040392F" w:rsidRDefault="0040392F" w:rsidP="000B5BC5">
      <w:pPr>
        <w:pStyle w:val="ListParagraph"/>
        <w:numPr>
          <w:ilvl w:val="0"/>
          <w:numId w:val="21"/>
        </w:numPr>
        <w:spacing w:after="0"/>
        <w:ind w:left="720"/>
        <w:jc w:val="both"/>
        <w:rPr>
          <w:rFonts w:asciiTheme="minorEastAsia" w:hAnsiTheme="minorEastAsia"/>
          <w:sz w:val="22"/>
          <w:szCs w:val="22"/>
        </w:rPr>
      </w:pPr>
      <w:r w:rsidRPr="00A70578">
        <w:rPr>
          <w:rFonts w:asciiTheme="minorEastAsia" w:hAnsiTheme="minorEastAsia" w:hint="eastAsia"/>
          <w:sz w:val="22"/>
          <w:szCs w:val="22"/>
        </w:rPr>
        <w:t>실별 면적 33(㎥)</w:t>
      </w:r>
    </w:p>
    <w:p w14:paraId="303A8D2C" w14:textId="37E44485" w:rsidR="001F390B" w:rsidRPr="00A70578" w:rsidRDefault="001F390B" w:rsidP="000B5BC5">
      <w:pPr>
        <w:pStyle w:val="ListParagraph"/>
        <w:numPr>
          <w:ilvl w:val="0"/>
          <w:numId w:val="21"/>
        </w:numPr>
        <w:spacing w:after="0"/>
        <w:ind w:left="720"/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실별 온도(용도)에 적합한 제조사별 장비사양 계산서 작성, 온도 편차 제안서에 표기</w:t>
      </w:r>
    </w:p>
    <w:p w14:paraId="759A0F52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324AA0D2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b/>
          <w:bCs/>
          <w:sz w:val="22"/>
          <w:szCs w:val="22"/>
        </w:rPr>
        <w:t>3-2. 실별 장비류 사양</w:t>
      </w:r>
      <w:r w:rsidRPr="00A70578">
        <w:rPr>
          <w:rFonts w:asciiTheme="minorEastAsia" w:hAnsiTheme="minorEastAsia" w:hint="eastAsia"/>
          <w:sz w:val="22"/>
          <w:szCs w:val="22"/>
        </w:rPr>
        <w:t xml:space="preserve"> (제안서에 표기)</w:t>
      </w:r>
    </w:p>
    <w:p w14:paraId="74085EA5" w14:textId="728B7BD5" w:rsidR="0040392F" w:rsidRPr="000B5BC5" w:rsidRDefault="0040392F" w:rsidP="000B5BC5">
      <w:pPr>
        <w:pStyle w:val="ListParagraph"/>
        <w:numPr>
          <w:ilvl w:val="0"/>
          <w:numId w:val="2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냉매 (ISO 17584:2005의 명칭과 분류에 따른다). </w:t>
      </w:r>
    </w:p>
    <w:p w14:paraId="0023CF4A" w14:textId="36DF4DBD" w:rsidR="0040392F" w:rsidRPr="000B5BC5" w:rsidRDefault="0040392F" w:rsidP="000B5BC5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지구환경을 위해서 오존파괴지수(ODP)는 0.05 이하이면서 가능한 낮은 지구온난화지수</w:t>
      </w:r>
      <w:r w:rsidR="000B5BC5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 xml:space="preserve">(GWP)의 친환경 냉매 사용을 권장한다.  </w:t>
      </w:r>
    </w:p>
    <w:p w14:paraId="77388944" w14:textId="6826DD48" w:rsidR="0040392F" w:rsidRPr="000B5BC5" w:rsidRDefault="0040392F" w:rsidP="000B5BC5">
      <w:pPr>
        <w:pStyle w:val="ListParagraph"/>
        <w:numPr>
          <w:ilvl w:val="0"/>
          <w:numId w:val="2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콘덴싱 유니트 (실외기)</w:t>
      </w:r>
    </w:p>
    <w:p w14:paraId="4EF6E8DE" w14:textId="2FB619BD" w:rsidR="0040392F" w:rsidRPr="000B5BC5" w:rsidRDefault="0040392F" w:rsidP="000B5BC5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콘덴싱</w:t>
      </w:r>
      <w:r w:rsidR="000B5BC5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유니트는 실외 설치를 기준으로 한다.</w:t>
      </w:r>
    </w:p>
    <w:p w14:paraId="71506D87" w14:textId="11BD0509" w:rsidR="0040392F" w:rsidRPr="000B5BC5" w:rsidRDefault="0040392F" w:rsidP="000B5BC5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2-1) 압축기 </w:t>
      </w:r>
    </w:p>
    <w:p w14:paraId="3586CEED" w14:textId="49149EDE" w:rsidR="0040392F" w:rsidRPr="000B5BC5" w:rsidRDefault="0040392F" w:rsidP="000B5BC5">
      <w:pPr>
        <w:pStyle w:val="ListParagraph"/>
        <w:numPr>
          <w:ilvl w:val="1"/>
          <w:numId w:val="2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친환경 냉매를 사용하는 글로벌 제조사의 인버터형 압축기를 사용한다.</w:t>
      </w:r>
    </w:p>
    <w:p w14:paraId="0FBD2FBE" w14:textId="6550927F" w:rsidR="0040392F" w:rsidRPr="000B5BC5" w:rsidRDefault="0040392F" w:rsidP="000B5BC5">
      <w:pPr>
        <w:pStyle w:val="ListParagraph"/>
        <w:numPr>
          <w:ilvl w:val="1"/>
          <w:numId w:val="2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압축기에는 방진장치를 장착하여 소음, 진동을 방지하여야 한다.</w:t>
      </w:r>
    </w:p>
    <w:p w14:paraId="67DD5719" w14:textId="63F27AB2" w:rsidR="0040392F" w:rsidRPr="000B5BC5" w:rsidRDefault="0040392F" w:rsidP="000B5BC5">
      <w:pPr>
        <w:pStyle w:val="ListParagraph"/>
        <w:numPr>
          <w:ilvl w:val="1"/>
          <w:numId w:val="2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방진은 방진 스프링이나 고무로 처리되어야 하며, 평도 ±5mm 이내로 조정 설치한다.</w:t>
      </w:r>
    </w:p>
    <w:p w14:paraId="31635A6F" w14:textId="4F4C5BD9" w:rsidR="0040392F" w:rsidRPr="000B5BC5" w:rsidRDefault="0040392F" w:rsidP="000B5BC5">
      <w:pPr>
        <w:pStyle w:val="ListParagraph"/>
        <w:numPr>
          <w:ilvl w:val="1"/>
          <w:numId w:val="2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고압가스인허가 법령에 적용이 안되는 RT로 설치해야 한다.</w:t>
      </w:r>
    </w:p>
    <w:p w14:paraId="4B9133EF" w14:textId="6E0A20B1" w:rsidR="0040392F" w:rsidRPr="000B5BC5" w:rsidRDefault="0040392F" w:rsidP="000B5BC5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2-2) 공냉식 응축기</w:t>
      </w:r>
    </w:p>
    <w:p w14:paraId="1C8228F9" w14:textId="71EEC10B" w:rsidR="0040392F" w:rsidRPr="000B5BC5" w:rsidRDefault="0040392F" w:rsidP="00321B22">
      <w:pPr>
        <w:pStyle w:val="ListParagraph"/>
        <w:numPr>
          <w:ilvl w:val="1"/>
          <w:numId w:val="2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순도 99.5% 이상의 순도를 가진 인탈산 동관을 사용하며, </w:t>
      </w:r>
      <w:r w:rsidR="00265C79">
        <w:rPr>
          <w:rFonts w:asciiTheme="minorEastAsia" w:hAnsiTheme="minorEastAsia" w:hint="eastAsia"/>
          <w:sz w:val="22"/>
          <w:szCs w:val="22"/>
        </w:rPr>
        <w:t xml:space="preserve">Fin은 </w:t>
      </w:r>
      <w:r w:rsidRPr="000B5BC5">
        <w:rPr>
          <w:rFonts w:asciiTheme="minorEastAsia" w:hAnsiTheme="minorEastAsia" w:hint="eastAsia"/>
          <w:sz w:val="22"/>
          <w:szCs w:val="22"/>
        </w:rPr>
        <w:t>알루미늄을 사용한다.</w:t>
      </w:r>
    </w:p>
    <w:p w14:paraId="486AA76E" w14:textId="297B2D33" w:rsidR="0040392F" w:rsidRPr="000B5BC5" w:rsidRDefault="0040392F" w:rsidP="00321B22">
      <w:pPr>
        <w:pStyle w:val="ListParagraph"/>
        <w:numPr>
          <w:ilvl w:val="1"/>
          <w:numId w:val="2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양호하고 품질이 균일하여 사용상 유해한 결함이 없어야 한다.</w:t>
      </w:r>
    </w:p>
    <w:p w14:paraId="3EA61209" w14:textId="5FD6F4AA" w:rsidR="0040392F" w:rsidRPr="000B5BC5" w:rsidRDefault="0040392F" w:rsidP="00321B22">
      <w:pPr>
        <w:pStyle w:val="ListParagraph"/>
        <w:numPr>
          <w:ilvl w:val="1"/>
          <w:numId w:val="2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U-PIPE 및 U-BAND는 이음매 없는 동관을 사용하며 품질이 균일하여야 한다.</w:t>
      </w:r>
    </w:p>
    <w:p w14:paraId="040EAC67" w14:textId="15950A68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2-3) 기타</w:t>
      </w:r>
    </w:p>
    <w:p w14:paraId="41F8A9AF" w14:textId="7B6C9081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lastRenderedPageBreak/>
        <w:t>인버터 및 인버터형 압축기와 연동하여 냉매 유량 및 시스템 과열도를 정밀하게 제어가능한 전자팽창</w:t>
      </w:r>
      <w:r w:rsidR="00A9577F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밸브를 설치한다.</w:t>
      </w:r>
    </w:p>
    <w:p w14:paraId="7B92763D" w14:textId="45BC7367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냉매의 수분 제거를 위하여 드라이어를 설치한다.</w:t>
      </w:r>
    </w:p>
    <w:p w14:paraId="3CCEEFEE" w14:textId="5FA2F99A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육안으로 냉매의 청결상태를 분별할 수 있도록 SIGHT GLASS를 설치한다.</w:t>
      </w:r>
    </w:p>
    <w:p w14:paraId="69D75B58" w14:textId="3ECB4E92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압축기 토출구에 OIL이 관내로 투입되는 현상을 최대한 방지하기 위하여 OIL- SEPARATOR를 설치하여 압축기 OIL이 정상으로 유지토록 하여야 한다. </w:t>
      </w:r>
    </w:p>
    <w:p w14:paraId="05D82FAA" w14:textId="7A8EA34F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ACCUMULATOR(액분리기)를 저압부에 설치하여 액 냉매가 압축기로 들어와 LIQUID HAMMER 현상이 일어나는 것을 방지한다.</w:t>
      </w:r>
    </w:p>
    <w:p w14:paraId="51A9476D" w14:textId="63470C73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수액기를 설치하여 액 냉매를 저장하며 화재나 기타 과열될 경우 안전을 위하여 가용전을 설치한다.</w:t>
      </w:r>
    </w:p>
    <w:p w14:paraId="6626030D" w14:textId="04C9F7FF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배관작업시 상호 공간을 두고 설치하되 가능한 최소정비 공간을 확보하여야 한다.</w:t>
      </w:r>
    </w:p>
    <w:p w14:paraId="5B4FFD7C" w14:textId="7977B4F8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고압, 저압의 상태를 확인할 수 있도록 게이지를 각각 설치한다.</w:t>
      </w:r>
    </w:p>
    <w:p w14:paraId="26BC703D" w14:textId="1B16077A" w:rsidR="0040392F" w:rsidRPr="000B5BC5" w:rsidRDefault="0040392F" w:rsidP="00321B22">
      <w:pPr>
        <w:pStyle w:val="ListParagraph"/>
        <w:numPr>
          <w:ilvl w:val="1"/>
          <w:numId w:val="30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고</w:t>
      </w:r>
      <w:r w:rsidR="00DF33E5">
        <w:rPr>
          <w:rFonts w:asciiTheme="minorEastAsia" w:hAnsiTheme="minorEastAsia" w:hint="eastAsia"/>
          <w:sz w:val="22"/>
          <w:szCs w:val="22"/>
        </w:rPr>
        <w:t>·</w:t>
      </w:r>
      <w:r w:rsidRPr="000B5BC5">
        <w:rPr>
          <w:rFonts w:asciiTheme="minorEastAsia" w:hAnsiTheme="minorEastAsia" w:hint="eastAsia"/>
          <w:sz w:val="22"/>
          <w:szCs w:val="22"/>
        </w:rPr>
        <w:t>저압 스위치, 휀 제어스위치 설치한다.</w:t>
      </w:r>
    </w:p>
    <w:p w14:paraId="4D599392" w14:textId="635F7534" w:rsidR="0040392F" w:rsidRPr="000B5BC5" w:rsidRDefault="0040392F" w:rsidP="00321B22">
      <w:pPr>
        <w:pStyle w:val="ListParagraph"/>
        <w:spacing w:after="0"/>
        <w:ind w:hanging="36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3) 유니트 쿨러</w:t>
      </w:r>
    </w:p>
    <w:p w14:paraId="007F1CF0" w14:textId="0779D1A4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3-1) 유니트 쿨러의 구성품</w:t>
      </w:r>
    </w:p>
    <w:p w14:paraId="2785CEF3" w14:textId="3D126139" w:rsidR="0040392F" w:rsidRPr="000B5BC5" w:rsidRDefault="0040392F" w:rsidP="00321B22">
      <w:pPr>
        <w:pStyle w:val="ListParagraph"/>
        <w:numPr>
          <w:ilvl w:val="1"/>
          <w:numId w:val="31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휀/</w:t>
      </w:r>
      <w:r w:rsidR="00321B22" w:rsidRPr="000B5BC5">
        <w:rPr>
          <w:rFonts w:asciiTheme="minorEastAsia" w:hAnsiTheme="minorEastAsia" w:hint="eastAsia"/>
          <w:sz w:val="22"/>
          <w:szCs w:val="22"/>
        </w:rPr>
        <w:t>모터</w:t>
      </w:r>
      <w:r w:rsidRPr="000B5BC5">
        <w:rPr>
          <w:rFonts w:asciiTheme="minorEastAsia" w:hAnsiTheme="minorEastAsia" w:hint="eastAsia"/>
          <w:sz w:val="22"/>
          <w:szCs w:val="22"/>
        </w:rPr>
        <w:t>, COOLING COIL, FRAME 및 DRAIN PAN, 제상</w:t>
      </w:r>
      <w:r w:rsidR="00321B22">
        <w:rPr>
          <w:rFonts w:asciiTheme="minorEastAsia" w:hAnsiTheme="minorEastAsia" w:hint="eastAsia"/>
          <w:sz w:val="22"/>
          <w:szCs w:val="22"/>
        </w:rPr>
        <w:t xml:space="preserve"> </w:t>
      </w:r>
      <w:r w:rsidR="00321B22" w:rsidRPr="000B5BC5">
        <w:rPr>
          <w:rFonts w:asciiTheme="minorEastAsia" w:hAnsiTheme="minorEastAsia" w:hint="eastAsia"/>
          <w:sz w:val="22"/>
          <w:szCs w:val="22"/>
        </w:rPr>
        <w:t>히터</w:t>
      </w:r>
      <w:r w:rsidRPr="000B5BC5">
        <w:rPr>
          <w:rFonts w:asciiTheme="minorEastAsia" w:hAnsiTheme="minorEastAsia" w:hint="eastAsia"/>
          <w:sz w:val="22"/>
          <w:szCs w:val="22"/>
        </w:rPr>
        <w:t xml:space="preserve"> 등으로 구성된다.</w:t>
      </w:r>
    </w:p>
    <w:p w14:paraId="5360F6C0" w14:textId="236D5F34" w:rsidR="0040392F" w:rsidRDefault="0040392F" w:rsidP="00321B22">
      <w:pPr>
        <w:pStyle w:val="ListParagraph"/>
        <w:numPr>
          <w:ilvl w:val="1"/>
          <w:numId w:val="31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FAN MOTOR는 소음을 고려하여 제작하되 송풍량의 변화는 없어야 한다. </w:t>
      </w:r>
    </w:p>
    <w:p w14:paraId="539CD47E" w14:textId="0DEDDC4A" w:rsidR="00500504" w:rsidRPr="00065F9F" w:rsidRDefault="00500504" w:rsidP="00500504">
      <w:pPr>
        <w:pStyle w:val="ListParagraph"/>
        <w:numPr>
          <w:ilvl w:val="1"/>
          <w:numId w:val="31"/>
        </w:numPr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고압, 저압의 상태를 확인할 수 있도록 게이지 와 냉매충전 니플을 설치한다.</w:t>
      </w:r>
    </w:p>
    <w:p w14:paraId="49E70B1D" w14:textId="6AB4B1DC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/>
          <w:sz w:val="22"/>
          <w:szCs w:val="22"/>
        </w:rPr>
        <w:t>3-2) FAN MOTOR</w:t>
      </w:r>
    </w:p>
    <w:p w14:paraId="3FA23426" w14:textId="4E8FBDAE" w:rsidR="0040392F" w:rsidRPr="000B5BC5" w:rsidRDefault="0040392F" w:rsidP="00321B22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증발기는 강제송풍식으로 FAN MOTOR는 절연 밀폐형으로 제작되어야 한다.</w:t>
      </w:r>
    </w:p>
    <w:p w14:paraId="4CB75CC3" w14:textId="31183AA3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/>
          <w:sz w:val="22"/>
          <w:szCs w:val="22"/>
        </w:rPr>
        <w:t>3-3) COOLING COIL</w:t>
      </w:r>
    </w:p>
    <w:p w14:paraId="316E7F34" w14:textId="67DD0CBB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순도 99.5% 이상의 순도를 가진 인탈산 동관을 사용하며 </w:t>
      </w:r>
      <w:r w:rsidR="00265C79">
        <w:rPr>
          <w:rFonts w:asciiTheme="minorEastAsia" w:hAnsiTheme="minorEastAsia" w:hint="eastAsia"/>
          <w:sz w:val="22"/>
          <w:szCs w:val="22"/>
        </w:rPr>
        <w:t xml:space="preserve">FIN은 </w:t>
      </w:r>
      <w:r w:rsidRPr="000B5BC5">
        <w:rPr>
          <w:rFonts w:asciiTheme="minorEastAsia" w:hAnsiTheme="minorEastAsia" w:hint="eastAsia"/>
          <w:sz w:val="22"/>
          <w:szCs w:val="22"/>
        </w:rPr>
        <w:t>알루미늄을 사용한다.</w:t>
      </w:r>
    </w:p>
    <w:p w14:paraId="7712C9F9" w14:textId="09D0185A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양호하고 품질이 균일하여 사용상 유해한 결함이 없어야 한다.</w:t>
      </w:r>
    </w:p>
    <w:p w14:paraId="26DB5EBA" w14:textId="0E6E223B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U-PIPE 및 U-BAND는 이음매 없는 동관을 사용하며 품질이 균일하여야 한다.</w:t>
      </w:r>
    </w:p>
    <w:p w14:paraId="24C4F5F3" w14:textId="77777777" w:rsidR="00500504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화학부식에 대한 동관 접합부의 내식성을 높이기 위한 재질 및 방법을 사용</w:t>
      </w:r>
    </w:p>
    <w:p w14:paraId="48CDD66B" w14:textId="33176D32" w:rsidR="0040392F" w:rsidRPr="000B5BC5" w:rsidRDefault="0040392F" w:rsidP="00500504">
      <w:pPr>
        <w:pStyle w:val="ListParagraph"/>
        <w:spacing w:after="0"/>
        <w:ind w:left="144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하여야 한</w:t>
      </w:r>
      <w:r w:rsidR="00321B22">
        <w:rPr>
          <w:rFonts w:asciiTheme="minorEastAsia" w:hAnsiTheme="minorEastAsia" w:hint="eastAsia"/>
          <w:sz w:val="22"/>
          <w:szCs w:val="22"/>
        </w:rPr>
        <w:t>다</w:t>
      </w:r>
      <w:r w:rsidRPr="000B5BC5">
        <w:rPr>
          <w:rFonts w:asciiTheme="minorEastAsia" w:hAnsiTheme="minorEastAsia" w:hint="eastAsia"/>
          <w:sz w:val="22"/>
          <w:szCs w:val="22"/>
        </w:rPr>
        <w:t>.</w:t>
      </w:r>
    </w:p>
    <w:p w14:paraId="08BED870" w14:textId="21576735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3-4) 제상방식</w:t>
      </w:r>
    </w:p>
    <w:p w14:paraId="1C820852" w14:textId="6250E225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ELECTRIC HEATER 제상방식을 채택한다. (+4℃ 냉장실기준)</w:t>
      </w:r>
    </w:p>
    <w:p w14:paraId="4385FE24" w14:textId="06403C0D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보호장치로 과열방지조절기를 설치하고, 반드시 동작시험을 하여야 한다.</w:t>
      </w:r>
    </w:p>
    <w:p w14:paraId="06738871" w14:textId="311F2E87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lastRenderedPageBreak/>
        <w:t xml:space="preserve">3-5) 유니트 쿨러의 설치 </w:t>
      </w:r>
    </w:p>
    <w:p w14:paraId="194616F8" w14:textId="5FEA6B7B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FRAME은 건축물 천장 구조물에 전산볼트로 FRAME을 단단히 고정시킨다. </w:t>
      </w:r>
    </w:p>
    <w:p w14:paraId="30EBD93F" w14:textId="276ADCCE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유니트</w:t>
      </w:r>
      <w:r w:rsidR="00321B22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 xml:space="preserve">쿨러와 FRAME이 닿는 부분에는 방진고무를 끼운 후 볼트를 체결하고, 볼트는 진동에 의한 </w:t>
      </w:r>
      <w:r w:rsidR="00321B22" w:rsidRPr="000B5BC5">
        <w:rPr>
          <w:rFonts w:asciiTheme="minorEastAsia" w:hAnsiTheme="minorEastAsia" w:hint="eastAsia"/>
          <w:sz w:val="22"/>
          <w:szCs w:val="22"/>
        </w:rPr>
        <w:t>풀림 방지를</w:t>
      </w:r>
      <w:r w:rsidRPr="000B5BC5">
        <w:rPr>
          <w:rFonts w:asciiTheme="minorEastAsia" w:hAnsiTheme="minorEastAsia" w:hint="eastAsia"/>
          <w:sz w:val="22"/>
          <w:szCs w:val="22"/>
        </w:rPr>
        <w:t xml:space="preserve"> 위하여 이중으로 체결하여야 한다.</w:t>
      </w:r>
    </w:p>
    <w:p w14:paraId="62FA25B8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3185E9E6" w14:textId="49A5929E" w:rsidR="0040392F" w:rsidRPr="000B5BC5" w:rsidRDefault="0040392F" w:rsidP="00321B22">
      <w:pPr>
        <w:pStyle w:val="ListParagraph"/>
        <w:spacing w:after="0"/>
        <w:ind w:left="63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4) 자동 제어반</w:t>
      </w:r>
    </w:p>
    <w:p w14:paraId="796ADF2A" w14:textId="277FF31F" w:rsidR="0040392F" w:rsidRPr="000B5BC5" w:rsidRDefault="0040392F" w:rsidP="00321B22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4-1) 각 실별 리모트 판넬</w:t>
      </w:r>
    </w:p>
    <w:p w14:paraId="14003A75" w14:textId="49474109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제작도면(</w:t>
      </w:r>
      <w:r w:rsidR="00321B22" w:rsidRPr="000B5BC5">
        <w:rPr>
          <w:rFonts w:asciiTheme="minorEastAsia" w:hAnsiTheme="minorEastAsia" w:hint="eastAsia"/>
          <w:sz w:val="22"/>
          <w:szCs w:val="22"/>
        </w:rPr>
        <w:t>카탈로그</w:t>
      </w:r>
      <w:r w:rsidRPr="000B5BC5">
        <w:rPr>
          <w:rFonts w:asciiTheme="minorEastAsia" w:hAnsiTheme="minorEastAsia" w:hint="eastAsia"/>
          <w:sz w:val="22"/>
          <w:szCs w:val="22"/>
        </w:rPr>
        <w:t xml:space="preserve"> 포함)을 작성하여 감독관의 승인을 득한 후 제작한다.</w:t>
      </w:r>
    </w:p>
    <w:p w14:paraId="67CF5911" w14:textId="53B7D498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차단기를 설치하여 과전류 발생시 회로를 차단한다.</w:t>
      </w:r>
    </w:p>
    <w:p w14:paraId="1898D4B8" w14:textId="624EEC86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배선부분 양단은 도시된 선 번호를 반드시 붙이고, 압착 터미널을 사용한다.</w:t>
      </w:r>
    </w:p>
    <w:p w14:paraId="3A254DC4" w14:textId="18E9F538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배선은 PVC DUCT와 단자판을 사용하여야 하며, 노출배선 되는 부분은 반드시 </w:t>
      </w:r>
      <w:r w:rsidR="003F6DAD">
        <w:rPr>
          <w:rFonts w:asciiTheme="minorEastAsia" w:hAnsiTheme="minorEastAsia" w:hint="eastAsia"/>
          <w:sz w:val="22"/>
          <w:szCs w:val="22"/>
        </w:rPr>
        <w:t>결속</w:t>
      </w:r>
      <w:r w:rsidRPr="000B5BC5">
        <w:rPr>
          <w:rFonts w:asciiTheme="minorEastAsia" w:hAnsiTheme="minorEastAsia" w:hint="eastAsia"/>
          <w:sz w:val="22"/>
          <w:szCs w:val="22"/>
        </w:rPr>
        <w:t>한다.</w:t>
      </w:r>
    </w:p>
    <w:p w14:paraId="44253783" w14:textId="2BE8E8CC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각 기기의 </w:t>
      </w:r>
      <w:r w:rsidR="00321B22" w:rsidRPr="000B5BC5">
        <w:rPr>
          <w:rFonts w:asciiTheme="minorEastAsia" w:hAnsiTheme="minorEastAsia" w:hint="eastAsia"/>
          <w:sz w:val="22"/>
          <w:szCs w:val="22"/>
        </w:rPr>
        <w:t>모터를</w:t>
      </w:r>
      <w:r w:rsidRPr="000B5BC5">
        <w:rPr>
          <w:rFonts w:asciiTheme="minorEastAsia" w:hAnsiTheme="minorEastAsia" w:hint="eastAsia"/>
          <w:sz w:val="22"/>
          <w:szCs w:val="22"/>
        </w:rPr>
        <w:t xml:space="preserve"> 제어하는 차단기는 열동형 과부하 계전기로 사용하고 특성에 따른 충분한 용량을 선정해야 한다.</w:t>
      </w:r>
    </w:p>
    <w:p w14:paraId="62CF783A" w14:textId="180CA79C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안전장치의 동작을 바로 알 수 있도록 표시등 및 경보기를 반드시 설치하여야 한다.</w:t>
      </w:r>
    </w:p>
    <w:p w14:paraId="4C442887" w14:textId="3C88AFA0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중앙제어실</w:t>
      </w:r>
      <w:r w:rsidR="003F6DAD">
        <w:rPr>
          <w:rFonts w:asciiTheme="minorEastAsia" w:hAnsiTheme="minorEastAsia" w:hint="eastAsia"/>
          <w:sz w:val="22"/>
          <w:szCs w:val="22"/>
        </w:rPr>
        <w:t>의</w:t>
      </w:r>
      <w:r w:rsidRPr="000B5BC5">
        <w:rPr>
          <w:rFonts w:asciiTheme="minorEastAsia" w:hAnsiTheme="minorEastAsia" w:hint="eastAsia"/>
          <w:sz w:val="22"/>
          <w:szCs w:val="22"/>
        </w:rPr>
        <w:t xml:space="preserve"> 하니웰</w:t>
      </w:r>
      <w:r w:rsidR="003F6DAD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자동제어 감시화면과 연동 가능하도록 결선하여야 한다. (유니트</w:t>
      </w:r>
      <w:r w:rsidR="003F6DAD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쿨러, 압축기, 실내온도 상태표시)</w:t>
      </w:r>
    </w:p>
    <w:p w14:paraId="6DD3AC9D" w14:textId="62C6623E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PANEL에는 반드시 접지 단자를 설치한다.</w:t>
      </w:r>
    </w:p>
    <w:p w14:paraId="6C92009D" w14:textId="29802431" w:rsidR="0040392F" w:rsidRPr="000B5BC5" w:rsidRDefault="0040392F" w:rsidP="000B5BC5">
      <w:pPr>
        <w:pStyle w:val="ListParagraph"/>
        <w:numPr>
          <w:ilvl w:val="1"/>
          <w:numId w:val="23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CONTROL PANEL은 다음의 기능을 만족하는 기종으로 선정하여야 한다.</w:t>
      </w:r>
    </w:p>
    <w:p w14:paraId="382E715C" w14:textId="6AA8A7F8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전원 </w:t>
      </w:r>
      <w:bookmarkStart w:id="1" w:name="_Hlk216951690"/>
      <w:r w:rsidRPr="000B5BC5">
        <w:rPr>
          <w:rFonts w:asciiTheme="minorEastAsia" w:hAnsiTheme="minorEastAsia" w:hint="eastAsia"/>
          <w:sz w:val="22"/>
          <w:szCs w:val="22"/>
        </w:rPr>
        <w:t>ON/OFF</w:t>
      </w:r>
      <w:r w:rsidR="006869AC">
        <w:rPr>
          <w:rFonts w:asciiTheme="minorEastAsia" w:hAnsiTheme="minorEastAsia" w:hint="eastAsia"/>
          <w:sz w:val="22"/>
          <w:szCs w:val="22"/>
        </w:rPr>
        <w:t>및 온도의 표시, 제어</w:t>
      </w:r>
      <w:r w:rsidRPr="000B5BC5">
        <w:rPr>
          <w:rFonts w:asciiTheme="minorEastAsia" w:hAnsiTheme="minorEastAsia" w:hint="eastAsia"/>
          <w:sz w:val="22"/>
          <w:szCs w:val="22"/>
        </w:rPr>
        <w:t xml:space="preserve">가 가능해야 </w:t>
      </w:r>
      <w:bookmarkEnd w:id="1"/>
      <w:r w:rsidRPr="000B5BC5">
        <w:rPr>
          <w:rFonts w:asciiTheme="minorEastAsia" w:hAnsiTheme="minorEastAsia" w:hint="eastAsia"/>
          <w:sz w:val="22"/>
          <w:szCs w:val="22"/>
        </w:rPr>
        <w:t>한다.</w:t>
      </w:r>
    </w:p>
    <w:p w14:paraId="68BFA6AB" w14:textId="30EE6A55" w:rsidR="0040392F" w:rsidRPr="000B5BC5" w:rsidRDefault="006869AC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6869AC">
        <w:rPr>
          <w:rFonts w:asciiTheme="minorEastAsia" w:hAnsiTheme="minorEastAsia" w:hint="eastAsia"/>
          <w:sz w:val="22"/>
          <w:szCs w:val="22"/>
        </w:rPr>
        <w:t>장비 알람 발생시 개별적으로 표시되고,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  <w:r w:rsidRPr="006869AC">
        <w:rPr>
          <w:rFonts w:asciiTheme="minorEastAsia" w:hAnsiTheme="minorEastAsia" w:hint="eastAsia"/>
          <w:sz w:val="22"/>
          <w:szCs w:val="22"/>
        </w:rPr>
        <w:t>현장 경고음이  발생하여야 한다.</w:t>
      </w:r>
    </w:p>
    <w:p w14:paraId="1B69DC91" w14:textId="019A6812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사용자가 조작하기 쉬운 제품을 사용한다.</w:t>
      </w:r>
    </w:p>
    <w:p w14:paraId="473F7679" w14:textId="7ED38221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bookmarkStart w:id="2" w:name="_Hlk216951552"/>
      <w:r w:rsidRPr="000B5BC5">
        <w:rPr>
          <w:rFonts w:asciiTheme="minorEastAsia" w:hAnsiTheme="minorEastAsia" w:hint="eastAsia"/>
          <w:sz w:val="22"/>
          <w:szCs w:val="22"/>
        </w:rPr>
        <w:t>실내 온도에 의한 장비의 운전이 가능하도록 한다.</w:t>
      </w:r>
      <w:bookmarkEnd w:id="2"/>
    </w:p>
    <w:p w14:paraId="68B0EAF4" w14:textId="5071DCF2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유니트</w:t>
      </w:r>
      <w:r w:rsidR="006869AC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쿨러 휀 및 전자</w:t>
      </w:r>
      <w:r w:rsidR="006869AC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변, 전자</w:t>
      </w:r>
      <w:r w:rsidR="006869AC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팽창변의 연동운전이 가능하도록 한다.</w:t>
      </w:r>
    </w:p>
    <w:p w14:paraId="66327B2A" w14:textId="47743714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유니트</w:t>
      </w:r>
      <w:r w:rsidR="006869AC">
        <w:rPr>
          <w:rFonts w:asciiTheme="minorEastAsia" w:hAnsiTheme="minorEastAsia" w:hint="eastAsia"/>
          <w:sz w:val="22"/>
          <w:szCs w:val="22"/>
        </w:rPr>
        <w:t xml:space="preserve"> </w:t>
      </w:r>
      <w:r w:rsidRPr="000B5BC5">
        <w:rPr>
          <w:rFonts w:asciiTheme="minorEastAsia" w:hAnsiTheme="minorEastAsia" w:hint="eastAsia"/>
          <w:sz w:val="22"/>
          <w:szCs w:val="22"/>
        </w:rPr>
        <w:t>쿨러의 제상은 주기, 시간 및 자동/수동 제어가 가능하도록 한다.</w:t>
      </w:r>
    </w:p>
    <w:p w14:paraId="39ABE302" w14:textId="6450BE9A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실내 온도의 제어를 위한 조절기는, 온도 감지에 의한 ON/OFF 제어 및 온도 편차 조정, 온도설정이 가능하여야 한다. </w:t>
      </w:r>
    </w:p>
    <w:p w14:paraId="12309B05" w14:textId="4DC393A4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기계 보호용 펌프다운 시스템으로서 액전자변의 </w:t>
      </w:r>
      <w:r w:rsidR="009405DF" w:rsidRPr="000B5BC5">
        <w:rPr>
          <w:rFonts w:asciiTheme="minorEastAsia" w:hAnsiTheme="minorEastAsia" w:hint="eastAsia"/>
          <w:sz w:val="22"/>
          <w:szCs w:val="22"/>
        </w:rPr>
        <w:t>제어 방식이어야</w:t>
      </w:r>
      <w:r w:rsidRPr="000B5BC5">
        <w:rPr>
          <w:rFonts w:asciiTheme="minorEastAsia" w:hAnsiTheme="minorEastAsia" w:hint="eastAsia"/>
          <w:sz w:val="22"/>
          <w:szCs w:val="22"/>
        </w:rPr>
        <w:t xml:space="preserve"> 한다.</w:t>
      </w:r>
    </w:p>
    <w:p w14:paraId="41294070" w14:textId="4687AC15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통신포트는 원격/모니터 2 PORT로 구성한다.</w:t>
      </w:r>
    </w:p>
    <w:p w14:paraId="6699F09C" w14:textId="1A836427" w:rsidR="0040392F" w:rsidRPr="000B5BC5" w:rsidRDefault="0040392F" w:rsidP="006869AC">
      <w:pPr>
        <w:pStyle w:val="ListParagraph"/>
        <w:numPr>
          <w:ilvl w:val="2"/>
          <w:numId w:val="32"/>
        </w:numPr>
        <w:spacing w:after="0"/>
        <w:ind w:left="171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lastRenderedPageBreak/>
        <w:t>실내에 부착되는 온도센서는 다음의 기능을 만족하는 것으로 사용한다.</w:t>
      </w:r>
    </w:p>
    <w:p w14:paraId="3AB08E67" w14:textId="30E44B19" w:rsidR="0040392F" w:rsidRPr="000B5BC5" w:rsidRDefault="0040392F" w:rsidP="006869AC">
      <w:pPr>
        <w:pStyle w:val="ListParagraph"/>
        <w:numPr>
          <w:ilvl w:val="3"/>
          <w:numId w:val="18"/>
        </w:numPr>
        <w:spacing w:after="0"/>
        <w:ind w:left="207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온도 범위: -50℃ ~ 100℃ </w:t>
      </w:r>
    </w:p>
    <w:p w14:paraId="2253D751" w14:textId="1E526B54" w:rsidR="0040392F" w:rsidRPr="000B5BC5" w:rsidRDefault="0040392F" w:rsidP="006869AC">
      <w:pPr>
        <w:pStyle w:val="ListParagraph"/>
        <w:numPr>
          <w:ilvl w:val="3"/>
          <w:numId w:val="18"/>
        </w:numPr>
        <w:spacing w:after="0"/>
        <w:ind w:left="207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입력 전압: 220VAC 60HZ </w:t>
      </w:r>
    </w:p>
    <w:p w14:paraId="0578065C" w14:textId="4A58E377" w:rsidR="0040392F" w:rsidRPr="000B5BC5" w:rsidRDefault="0040392F" w:rsidP="006869AC">
      <w:pPr>
        <w:pStyle w:val="ListParagraph"/>
        <w:numPr>
          <w:ilvl w:val="3"/>
          <w:numId w:val="18"/>
        </w:numPr>
        <w:spacing w:after="0"/>
        <w:ind w:left="207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 xml:space="preserve">사양: NTC 10K </w:t>
      </w:r>
    </w:p>
    <w:p w14:paraId="6898B948" w14:textId="2EC992BA" w:rsidR="0040392F" w:rsidRPr="000B5BC5" w:rsidRDefault="00083993" w:rsidP="006869AC">
      <w:pPr>
        <w:pStyle w:val="ListParagraph"/>
        <w:numPr>
          <w:ilvl w:val="3"/>
          <w:numId w:val="18"/>
        </w:numPr>
        <w:spacing w:after="0"/>
        <w:ind w:left="207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센서</w:t>
      </w:r>
      <w:r w:rsidR="0040392F" w:rsidRPr="00065F9F">
        <w:rPr>
          <w:rFonts w:asciiTheme="minorEastAsia" w:hAnsiTheme="minorEastAsia" w:hint="eastAsia"/>
          <w:sz w:val="22"/>
          <w:szCs w:val="22"/>
        </w:rPr>
        <w:t xml:space="preserve">: </w:t>
      </w:r>
      <w:r w:rsidR="009F67AA" w:rsidRPr="00065F9F">
        <w:rPr>
          <w:rFonts w:asciiTheme="minorEastAsia" w:hAnsiTheme="minorEastAsia" w:hint="eastAsia"/>
          <w:sz w:val="22"/>
          <w:szCs w:val="22"/>
        </w:rPr>
        <w:t>2PORT</w:t>
      </w:r>
      <w:r w:rsidR="0040392F" w:rsidRPr="00065F9F">
        <w:rPr>
          <w:rFonts w:asciiTheme="minorEastAsia" w:hAnsiTheme="minorEastAsia" w:hint="eastAsia"/>
          <w:sz w:val="22"/>
          <w:szCs w:val="22"/>
        </w:rPr>
        <w:t>실내/제상</w:t>
      </w:r>
      <w:r w:rsidRPr="00065F9F">
        <w:rPr>
          <w:rFonts w:asciiTheme="minorEastAsia" w:hAnsiTheme="minorEastAsia" w:hint="eastAsia"/>
          <w:sz w:val="22"/>
          <w:szCs w:val="22"/>
        </w:rPr>
        <w:t xml:space="preserve"> </w:t>
      </w:r>
      <w:r w:rsidR="0040392F" w:rsidRPr="00065F9F">
        <w:rPr>
          <w:rFonts w:asciiTheme="minorEastAsia" w:hAnsiTheme="minorEastAsia" w:hint="eastAsia"/>
          <w:sz w:val="22"/>
          <w:szCs w:val="22"/>
        </w:rPr>
        <w:t>센서</w:t>
      </w:r>
      <w:r w:rsidR="0040392F" w:rsidRPr="000B5BC5">
        <w:rPr>
          <w:rFonts w:asciiTheme="minorEastAsia" w:hAnsiTheme="minorEastAsia" w:hint="eastAsia"/>
          <w:sz w:val="22"/>
          <w:szCs w:val="22"/>
        </w:rPr>
        <w:t xml:space="preserve"> (제상센서는 현장상황에 따라 협의할 것)</w:t>
      </w:r>
    </w:p>
    <w:p w14:paraId="4608F265" w14:textId="6E2C9CE4" w:rsidR="0040392F" w:rsidRPr="000B5BC5" w:rsidRDefault="0040392F" w:rsidP="006869AC">
      <w:pPr>
        <w:pStyle w:val="ListParagraph"/>
        <w:numPr>
          <w:ilvl w:val="3"/>
          <w:numId w:val="18"/>
        </w:numPr>
        <w:spacing w:after="0"/>
        <w:ind w:left="2070" w:hanging="270"/>
        <w:jc w:val="both"/>
        <w:rPr>
          <w:rFonts w:asciiTheme="minorEastAsia" w:hAnsiTheme="minorEastAsia"/>
          <w:sz w:val="22"/>
          <w:szCs w:val="22"/>
        </w:rPr>
      </w:pPr>
      <w:r w:rsidRPr="000B5BC5">
        <w:rPr>
          <w:rFonts w:asciiTheme="minorEastAsia" w:hAnsiTheme="minorEastAsia" w:hint="eastAsia"/>
          <w:sz w:val="22"/>
          <w:szCs w:val="22"/>
        </w:rPr>
        <w:t>기타 사항은 감독관의 승인을 득한 후 반영한다</w:t>
      </w:r>
    </w:p>
    <w:p w14:paraId="6047F477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437A6906" w14:textId="01B5CA51" w:rsidR="0040392F" w:rsidRPr="009B7CAA" w:rsidRDefault="0040392F" w:rsidP="00804AC4">
      <w:pPr>
        <w:spacing w:after="0"/>
        <w:jc w:val="both"/>
        <w:rPr>
          <w:rFonts w:asciiTheme="minorEastAsia" w:hAnsiTheme="minorEastAsia"/>
          <w:b/>
          <w:bCs/>
          <w:sz w:val="22"/>
          <w:szCs w:val="22"/>
        </w:rPr>
      </w:pPr>
      <w:r w:rsidRPr="009B7CAA">
        <w:rPr>
          <w:rFonts w:asciiTheme="minorEastAsia" w:hAnsiTheme="minorEastAsia" w:hint="eastAsia"/>
          <w:b/>
          <w:bCs/>
          <w:sz w:val="22"/>
          <w:szCs w:val="22"/>
        </w:rPr>
        <w:t>3-</w:t>
      </w:r>
      <w:r w:rsidR="000B5BC5" w:rsidRPr="009B7CAA">
        <w:rPr>
          <w:rFonts w:asciiTheme="minorEastAsia" w:hAnsiTheme="minorEastAsia" w:hint="eastAsia"/>
          <w:b/>
          <w:bCs/>
          <w:sz w:val="22"/>
          <w:szCs w:val="22"/>
        </w:rPr>
        <w:t>3</w:t>
      </w:r>
      <w:r w:rsidRPr="009B7CAA">
        <w:rPr>
          <w:rFonts w:asciiTheme="minorEastAsia" w:hAnsiTheme="minorEastAsia" w:hint="eastAsia"/>
          <w:b/>
          <w:bCs/>
          <w:sz w:val="22"/>
          <w:szCs w:val="22"/>
        </w:rPr>
        <w:t>. 배관 및 보온공사</w:t>
      </w:r>
    </w:p>
    <w:p w14:paraId="4A1BE551" w14:textId="4ABA4816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동관은 이음매 없는 KS "L" TYPE을 사용하고 휘어지지 않고 품질이 균일하며 사용상 치수의 결함이 없어야 한다.</w:t>
      </w:r>
    </w:p>
    <w:p w14:paraId="2B3941F9" w14:textId="380D76FD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냉매 배관 시 용접의 접합부는 충분한 강도가 유지되고 누설이 없도록 하며 용접봉은 은납 </w:t>
      </w:r>
      <w:r w:rsidR="009B7CAA">
        <w:rPr>
          <w:rFonts w:asciiTheme="minorEastAsia" w:hAnsiTheme="minorEastAsia" w:hint="eastAsia"/>
          <w:sz w:val="22"/>
          <w:szCs w:val="22"/>
        </w:rPr>
        <w:t>3</w:t>
      </w:r>
      <w:r w:rsidRPr="009B7CAA">
        <w:rPr>
          <w:rFonts w:asciiTheme="minorEastAsia" w:hAnsiTheme="minorEastAsia" w:hint="eastAsia"/>
          <w:sz w:val="22"/>
          <w:szCs w:val="22"/>
        </w:rPr>
        <w:t>% 이상을 사용하여야 하고 작업온도에서 완벽한 접합이 이루어지도록 하고 감독자의 승인 후 연속작업에 임하여야 한다.</w:t>
      </w:r>
    </w:p>
    <w:p w14:paraId="4EA4B65D" w14:textId="58EBE82D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압축기의 토출구에 OIL이 관내로 투입되는 현상을 최대한 방지하기 위하여 OIL SEPARATOR를 설치하여 압축기 OIL이 최대한 정상으로 유지토록 하여야 한다. </w:t>
      </w:r>
    </w:p>
    <w:p w14:paraId="1FF4DD83" w14:textId="3A27A615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표준 CYCLE에서 액관 및 저압관의 냉매의 흐름이 원활하도록 배관 작업 시 곡선부를 최소로 한다.</w:t>
      </w:r>
    </w:p>
    <w:p w14:paraId="0FE2A842" w14:textId="56F8A4A5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ACCUMULATOR를 저압부에 설치하여 </w:t>
      </w:r>
      <w:r w:rsidR="009B7CAA" w:rsidRPr="009B7CAA">
        <w:rPr>
          <w:rFonts w:asciiTheme="minorEastAsia" w:hAnsiTheme="minorEastAsia" w:hint="eastAsia"/>
          <w:sz w:val="22"/>
          <w:szCs w:val="22"/>
        </w:rPr>
        <w:t>액냉매가</w:t>
      </w:r>
      <w:r w:rsidRPr="009B7CAA">
        <w:rPr>
          <w:rFonts w:asciiTheme="minorEastAsia" w:hAnsiTheme="minorEastAsia" w:hint="eastAsia"/>
          <w:sz w:val="22"/>
          <w:szCs w:val="22"/>
        </w:rPr>
        <w:t xml:space="preserve"> 압축기로 들어와 LIQUID HAMMER 현상이 일어나는 것을 방지한다. (고무발포 보온재 보온10T이상)</w:t>
      </w:r>
    </w:p>
    <w:p w14:paraId="055DB243" w14:textId="29E11FCF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냉매배관 용접부위는 BRUSHING 후 용접봉은</w:t>
      </w:r>
      <w:r w:rsidRPr="009B7CAA">
        <w:rPr>
          <w:rFonts w:asciiTheme="minorEastAsia" w:hAnsiTheme="minorEastAsia" w:hint="eastAsia"/>
          <w:sz w:val="22"/>
          <w:szCs w:val="22"/>
        </w:rPr>
        <w:t xml:space="preserve"> 은납을 사용하여 누설이나 부식이 없도록 용접하며 반드시 1/200 ~ 1/250 이하의 구배를 주어 냉동Oil의 흐름이 용이하도록 한다</w:t>
      </w:r>
    </w:p>
    <w:p w14:paraId="768C7659" w14:textId="21F2845C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냉동설비의 재료, 구조 및 안전장치의 규격은 당 설비의 위해방지상 지장이 없는 안전성을 확보한다.</w:t>
      </w:r>
    </w:p>
    <w:p w14:paraId="05A53583" w14:textId="70CC4D9D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냉매배관은 진동, 충격, 부식 등으로 냉매가스가 누설되지 아니하도록 다음 기준에 적합하도록 한다.</w:t>
      </w:r>
    </w:p>
    <w:p w14:paraId="2E029BC3" w14:textId="697DEC0E" w:rsidR="0040392F" w:rsidRPr="00491D0F" w:rsidRDefault="0040392F" w:rsidP="009B7CAA">
      <w:pPr>
        <w:pStyle w:val="ListParagraph"/>
        <w:numPr>
          <w:ilvl w:val="1"/>
          <w:numId w:val="35"/>
        </w:numPr>
        <w:spacing w:after="0"/>
        <w:ind w:left="1080" w:hanging="270"/>
        <w:jc w:val="both"/>
        <w:rPr>
          <w:rFonts w:asciiTheme="minorEastAsia" w:hAnsiTheme="minorEastAsia"/>
          <w:sz w:val="22"/>
          <w:szCs w:val="22"/>
        </w:rPr>
      </w:pPr>
      <w:r w:rsidRPr="00491D0F">
        <w:rPr>
          <w:rFonts w:asciiTheme="minorEastAsia" w:hAnsiTheme="minorEastAsia" w:hint="eastAsia"/>
          <w:sz w:val="22"/>
          <w:szCs w:val="22"/>
        </w:rPr>
        <w:t>냉매설비는 진동에 의해 냉매가스가 누설할 우려가 있는 부분에 대하여 후렉시블관, 방진장치 등을 설치</w:t>
      </w:r>
      <w:r w:rsidR="00491D0F" w:rsidRPr="00491D0F">
        <w:rPr>
          <w:rFonts w:asciiTheme="minorEastAsia" w:hAnsiTheme="minorEastAsia" w:hint="eastAsia"/>
          <w:sz w:val="22"/>
          <w:szCs w:val="22"/>
        </w:rPr>
        <w:t>하고</w:t>
      </w:r>
      <w:r w:rsidR="00491D0F">
        <w:rPr>
          <w:rFonts w:asciiTheme="minorEastAsia" w:hAnsiTheme="minorEastAsia" w:hint="eastAsia"/>
          <w:sz w:val="22"/>
          <w:szCs w:val="22"/>
        </w:rPr>
        <w:t>,</w:t>
      </w:r>
      <w:r w:rsidR="00491D0F" w:rsidRPr="00491D0F">
        <w:rPr>
          <w:rFonts w:asciiTheme="minorEastAsia" w:hAnsiTheme="minorEastAsia" w:hint="eastAsia"/>
          <w:sz w:val="22"/>
          <w:szCs w:val="22"/>
        </w:rPr>
        <w:t xml:space="preserve"> </w:t>
      </w:r>
      <w:r w:rsidR="009B7CAA" w:rsidRPr="00491D0F">
        <w:rPr>
          <w:rFonts w:asciiTheme="minorEastAsia" w:hAnsiTheme="minorEastAsia" w:hint="eastAsia"/>
          <w:sz w:val="22"/>
          <w:szCs w:val="22"/>
        </w:rPr>
        <w:t>행거 또는 배관지지 부분에는 절연고무를 사용하여 마찰, 진동에 의한 파손을 방지할 수 있도록 한다.</w:t>
      </w:r>
    </w:p>
    <w:p w14:paraId="351E5205" w14:textId="70B9FF09" w:rsidR="0040392F" w:rsidRPr="009B7CAA" w:rsidRDefault="0040392F" w:rsidP="009B7CAA">
      <w:pPr>
        <w:pStyle w:val="ListParagraph"/>
        <w:numPr>
          <w:ilvl w:val="1"/>
          <w:numId w:val="35"/>
        </w:numPr>
        <w:spacing w:after="0"/>
        <w:ind w:left="1080" w:hanging="27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lastRenderedPageBreak/>
        <w:t>냉매설비의 돌출구 등 충격에 의해 쉽게 파손되어 냉매가스가 누설될 우려가 있는 부분에 대하여는 적절한 보호조치를 할 것.</w:t>
      </w:r>
    </w:p>
    <w:p w14:paraId="673D5CE9" w14:textId="44C30D93" w:rsidR="0040392F" w:rsidRPr="009B7CAA" w:rsidRDefault="0040392F" w:rsidP="009B7CAA">
      <w:pPr>
        <w:pStyle w:val="ListParagraph"/>
        <w:numPr>
          <w:ilvl w:val="1"/>
          <w:numId w:val="35"/>
        </w:numPr>
        <w:spacing w:after="0"/>
        <w:ind w:left="1080" w:hanging="27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냉매설비의 외면의 부식에 의하여 냉매가스가 누설될 우려가 있는 부분에 대하여는 부식 방지를 위한 조치를 취할 것.</w:t>
      </w:r>
    </w:p>
    <w:p w14:paraId="38224158" w14:textId="549418C2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냉매배관의 기울기는 냉매가 흐르는 방향으로 1/200의 내림</w:t>
      </w:r>
      <w:r w:rsidR="009B7CAA">
        <w:rPr>
          <w:rFonts w:asciiTheme="minorEastAsia" w:hAnsiTheme="minorEastAsia" w:hint="eastAsia"/>
          <w:sz w:val="22"/>
          <w:szCs w:val="22"/>
        </w:rPr>
        <w:t xml:space="preserve"> </w:t>
      </w:r>
      <w:r w:rsidRPr="009B7CAA">
        <w:rPr>
          <w:rFonts w:asciiTheme="minorEastAsia" w:hAnsiTheme="minorEastAsia" w:hint="eastAsia"/>
          <w:sz w:val="22"/>
          <w:szCs w:val="22"/>
        </w:rPr>
        <w:t>구배를 갖도록 시공한다.</w:t>
      </w:r>
    </w:p>
    <w:p w14:paraId="153199A0" w14:textId="34D2D0D2" w:rsidR="0040392F" w:rsidRPr="009B7CAA" w:rsidRDefault="006A3D8A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6A3D8A">
        <w:rPr>
          <w:rFonts w:asciiTheme="minorEastAsia" w:hAnsiTheme="minorEastAsia" w:hint="eastAsia"/>
          <w:sz w:val="22"/>
          <w:szCs w:val="22"/>
        </w:rPr>
        <w:t>드레인 배관은 P.V.C을 사용하고 응축수가 고이지 않게 충분한 기울기를 주어 설치한다.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50FF8BA5" w14:textId="7B838849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벽 또는 바닥, 천정 등을 관통하는 부분은 보온재로 보온 후에 우레탄 발포를 하여 열 손실이 없도록 시공한다. </w:t>
      </w:r>
    </w:p>
    <w:p w14:paraId="769D11F4" w14:textId="47997963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각층 배관 Pit실에는 전용 트레이를 설치고정하고, 배관상호 간섭이 없어야 하며, 호실 구분 인식표를 부착한다.</w:t>
      </w:r>
    </w:p>
    <w:p w14:paraId="02C6B5C1" w14:textId="6A3E894E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보온재 사용은 </w:t>
      </w:r>
      <w:r w:rsidR="00B90F86" w:rsidRPr="009B7CAA">
        <w:rPr>
          <w:rFonts w:asciiTheme="minorEastAsia" w:hAnsiTheme="minorEastAsia" w:hint="eastAsia"/>
          <w:sz w:val="22"/>
          <w:szCs w:val="22"/>
        </w:rPr>
        <w:t>준 불연</w:t>
      </w:r>
      <w:r w:rsidRPr="009B7CAA">
        <w:rPr>
          <w:rFonts w:asciiTheme="minorEastAsia" w:hAnsiTheme="minorEastAsia" w:hint="eastAsia"/>
          <w:sz w:val="22"/>
          <w:szCs w:val="22"/>
        </w:rPr>
        <w:t xml:space="preserve"> CLASS 1등급의 고무발포 보온재 </w:t>
      </w:r>
      <w:r w:rsidR="006A3D8A">
        <w:rPr>
          <w:rFonts w:asciiTheme="minorEastAsia" w:hAnsiTheme="minorEastAsia" w:hint="eastAsia"/>
          <w:sz w:val="22"/>
          <w:szCs w:val="22"/>
        </w:rPr>
        <w:t>10</w:t>
      </w:r>
      <w:r w:rsidRPr="009B7CAA">
        <w:rPr>
          <w:rFonts w:asciiTheme="minorEastAsia" w:hAnsiTheme="minorEastAsia" w:hint="eastAsia"/>
          <w:sz w:val="22"/>
          <w:szCs w:val="22"/>
        </w:rPr>
        <w:t>T이상으로 보온한다.</w:t>
      </w:r>
    </w:p>
    <w:p w14:paraId="1C37672F" w14:textId="7C5C75E3" w:rsidR="0040392F" w:rsidRPr="009B7CAA" w:rsidRDefault="00B90F86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>보온 시</w:t>
      </w:r>
      <w:r w:rsidR="0040392F" w:rsidRPr="009B7CAA">
        <w:rPr>
          <w:rFonts w:asciiTheme="minorEastAsia" w:hAnsiTheme="minorEastAsia" w:hint="eastAsia"/>
          <w:sz w:val="22"/>
          <w:szCs w:val="22"/>
        </w:rPr>
        <w:t xml:space="preserve"> 배관 용접부위는 적색 테이프로 별도 표시한다. (누설점검 용이)</w:t>
      </w:r>
    </w:p>
    <w:p w14:paraId="147E4727" w14:textId="751BBC02" w:rsidR="0040392F" w:rsidRPr="009B7CAA" w:rsidRDefault="0040392F" w:rsidP="009B7CAA">
      <w:pPr>
        <w:pStyle w:val="ListParagraph"/>
        <w:numPr>
          <w:ilvl w:val="0"/>
          <w:numId w:val="34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9B7CAA">
        <w:rPr>
          <w:rFonts w:asciiTheme="minorEastAsia" w:hAnsiTheme="minorEastAsia" w:hint="eastAsia"/>
          <w:sz w:val="22"/>
          <w:szCs w:val="22"/>
        </w:rPr>
        <w:t xml:space="preserve">냉매배관 계통에 대한 누설검사는 질소가스를 사용하고 10Kg/㎠ 이상의 질소압력에서 변형 및 누설이 없고, 구성품의 손상이 없도록 하여야 한다. </w:t>
      </w:r>
    </w:p>
    <w:p w14:paraId="4B7C5BD0" w14:textId="77777777" w:rsidR="0040392F" w:rsidRPr="00A70578" w:rsidRDefault="0040392F" w:rsidP="00804AC4">
      <w:pPr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7CDB20B0" w14:textId="2622B364" w:rsidR="0040392F" w:rsidRPr="00E73E27" w:rsidRDefault="0040392F" w:rsidP="00804AC4">
      <w:pPr>
        <w:spacing w:after="0"/>
        <w:jc w:val="both"/>
        <w:rPr>
          <w:rFonts w:asciiTheme="minorEastAsia" w:hAnsiTheme="minorEastAsia"/>
          <w:b/>
          <w:bCs/>
          <w:sz w:val="22"/>
          <w:szCs w:val="22"/>
        </w:rPr>
      </w:pPr>
      <w:r w:rsidRPr="00E73E27">
        <w:rPr>
          <w:rFonts w:asciiTheme="minorEastAsia" w:hAnsiTheme="minorEastAsia" w:hint="eastAsia"/>
          <w:b/>
          <w:bCs/>
          <w:sz w:val="22"/>
          <w:szCs w:val="22"/>
        </w:rPr>
        <w:t>3-</w:t>
      </w:r>
      <w:r w:rsidR="00E73E27">
        <w:rPr>
          <w:rFonts w:asciiTheme="minorEastAsia" w:hAnsiTheme="minorEastAsia" w:hint="eastAsia"/>
          <w:b/>
          <w:bCs/>
          <w:sz w:val="22"/>
          <w:szCs w:val="22"/>
        </w:rPr>
        <w:t>4</w:t>
      </w:r>
      <w:r w:rsidRPr="00E73E27">
        <w:rPr>
          <w:rFonts w:asciiTheme="minorEastAsia" w:hAnsiTheme="minorEastAsia" w:hint="eastAsia"/>
          <w:b/>
          <w:bCs/>
          <w:sz w:val="22"/>
          <w:szCs w:val="22"/>
        </w:rPr>
        <w:t>. 전기공사</w:t>
      </w:r>
    </w:p>
    <w:p w14:paraId="7D81EFE0" w14:textId="1BFED605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기기 및 재료(기자재 및 부속품을 포함한다)는 별도로 명기하지 않는 한 모두 K.S규격중 최상품으로 사용하여야 하며 K.S가 없는 품목은 동등이상의 최상품을 사용하여야 한다. </w:t>
      </w:r>
    </w:p>
    <w:p w14:paraId="7CDC72F6" w14:textId="04C54154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본 제작· 설치에 사용되는 모든 자재는 취급 설명서 등의 기술자료를 구비하여 제출하여 감독관의 승인을 받아 사용하여야 한다. </w:t>
      </w:r>
    </w:p>
    <w:p w14:paraId="30333AAF" w14:textId="322D26B0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검사는 전수검사, 샘플검사, 견본검사 등에 의하며 검사재료는 감독관이 지시하는 규격으로 분류하여 보관에 용이하도록 정리하여야 한다. </w:t>
      </w:r>
    </w:p>
    <w:p w14:paraId="385F1408" w14:textId="1DCC9E6C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검사에 불합격한 기자재는 즉시 반출하여야 하며, 부득이한 경우에는 감독관에게 그 사유를 명시하고 반출 계획서를 제출하여 확인을 받아야 한다. </w:t>
      </w:r>
    </w:p>
    <w:p w14:paraId="3290432F" w14:textId="0160D01D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이 공사에 사용하는 배선재료는 특기사항이 없는 한 K.S 품을 사용하고, 건축기계설비 전기공사에 따르며 그 외에 것은 감독원 승인을 득한 후에 사용한다. </w:t>
      </w:r>
    </w:p>
    <w:p w14:paraId="636E3877" w14:textId="3D49AB6D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전선의 접속에는 압착 터미널을 사용하며 압착 터미널 사용이 곤란한 경우에는 감독자의 승인을 득한 후 다른 접속 방법을 사용한다. </w:t>
      </w:r>
    </w:p>
    <w:p w14:paraId="167917A2" w14:textId="7D69961F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lastRenderedPageBreak/>
        <w:t xml:space="preserve">전선의 접속은 전선 트레이나 배관 내에서는 피하여야 하며, JOINT BOX, PULL BOX접속하여야 하고 각종 배선이 용이하도록 R.S.T.N 색상구분을 하여야 하며, 제어선은 색상 및 Numbering하여 도면 상태로 접속하되 취급자 이외 다른 전기 전문가가 쉽게 알 수 있도록 공사하여야 한다. </w:t>
      </w:r>
    </w:p>
    <w:p w14:paraId="3E8C52A1" w14:textId="0D623769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동력선은 난연성 전선을 사용하고 제어선, 센서선, 접지선은 전기안전규격에 준하여 구분해서 사용하여야 한다. </w:t>
      </w:r>
    </w:p>
    <w:p w14:paraId="284ACDD8" w14:textId="2C7CFEEE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전기 공사에는 특별한 경우를 제외하고는 그에 대응하는 종별 접지 공사를 하여야 하며 건축기계설비 접지공사에 따르며, 그 접지는 4계절을 통하여 규정된 값을 유지하도록 한다. </w:t>
      </w:r>
    </w:p>
    <w:p w14:paraId="58C7ABC3" w14:textId="6276486E" w:rsidR="0040392F" w:rsidRPr="00E73E27" w:rsidRDefault="0040392F" w:rsidP="00E73E27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E73E27">
        <w:rPr>
          <w:rFonts w:asciiTheme="minorEastAsia" w:hAnsiTheme="minorEastAsia" w:hint="eastAsia"/>
          <w:sz w:val="22"/>
          <w:szCs w:val="22"/>
        </w:rPr>
        <w:t xml:space="preserve">전선관은 P.V.C 전선관을 사용한다. </w:t>
      </w:r>
    </w:p>
    <w:p w14:paraId="6D1C7AFD" w14:textId="293208D4" w:rsidR="0040392F" w:rsidRDefault="0040392F" w:rsidP="00804AC4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9C2E3C">
        <w:rPr>
          <w:rFonts w:asciiTheme="minorEastAsia" w:hAnsiTheme="minorEastAsia" w:hint="eastAsia"/>
          <w:sz w:val="22"/>
          <w:szCs w:val="22"/>
        </w:rPr>
        <w:t xml:space="preserve">전선관 행거는 C-CHANNEL CLIP으로 2M 간격으로 견고하게 지지한다. </w:t>
      </w:r>
    </w:p>
    <w:p w14:paraId="592CDB0F" w14:textId="38133BCE" w:rsidR="009C2E3C" w:rsidRDefault="009C2E3C" w:rsidP="00804AC4">
      <w:pPr>
        <w:pStyle w:val="ListParagraph"/>
        <w:numPr>
          <w:ilvl w:val="0"/>
          <w:numId w:val="38"/>
        </w:numPr>
        <w:spacing w:after="0"/>
        <w:ind w:left="720" w:hanging="360"/>
        <w:jc w:val="both"/>
        <w:rPr>
          <w:rFonts w:asciiTheme="minorEastAsia" w:hAnsiTheme="minorEastAsia"/>
          <w:sz w:val="22"/>
          <w:szCs w:val="22"/>
        </w:rPr>
      </w:pPr>
      <w:r w:rsidRPr="009C2E3C">
        <w:rPr>
          <w:rFonts w:asciiTheme="minorEastAsia" w:hAnsiTheme="minorEastAsia" w:hint="eastAsia"/>
          <w:sz w:val="22"/>
          <w:szCs w:val="22"/>
        </w:rPr>
        <w:t>케이블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  <w:r w:rsidRPr="009C2E3C">
        <w:rPr>
          <w:rFonts w:asciiTheme="minorEastAsia" w:hAnsiTheme="minorEastAsia" w:hint="eastAsia"/>
          <w:sz w:val="22"/>
          <w:szCs w:val="22"/>
        </w:rPr>
        <w:t>트레이가 관통하는 건물 벽,바닥의 Opening은 설치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  <w:r w:rsidRPr="009C2E3C">
        <w:rPr>
          <w:rFonts w:asciiTheme="minorEastAsia" w:hAnsiTheme="minorEastAsia" w:hint="eastAsia"/>
          <w:sz w:val="22"/>
          <w:szCs w:val="22"/>
        </w:rPr>
        <w:t xml:space="preserve">후 밀봉하고 화재 확산 방지를 위하여 마감재는 불연성마감재로 사용하고, </w:t>
      </w:r>
      <w:r w:rsidR="00107FBE" w:rsidRPr="00065F9F">
        <w:rPr>
          <w:rFonts w:asciiTheme="minorEastAsia" w:hAnsiTheme="minorEastAsia" w:hint="eastAsia"/>
          <w:sz w:val="22"/>
          <w:szCs w:val="22"/>
        </w:rPr>
        <w:t>마감재</w:t>
      </w:r>
      <w:r w:rsidRPr="00065F9F">
        <w:rPr>
          <w:rFonts w:asciiTheme="minorEastAsia" w:hAnsiTheme="minorEastAsia" w:hint="eastAsia"/>
          <w:sz w:val="22"/>
          <w:szCs w:val="22"/>
        </w:rPr>
        <w:t xml:space="preserve">의 </w:t>
      </w:r>
      <w:r w:rsidR="002D694A" w:rsidRPr="00065F9F">
        <w:rPr>
          <w:rFonts w:asciiTheme="minorEastAsia" w:hAnsiTheme="minorEastAsia" w:hint="eastAsia"/>
          <w:sz w:val="22"/>
          <w:szCs w:val="22"/>
        </w:rPr>
        <w:t>화재</w:t>
      </w:r>
      <w:r w:rsidRPr="00065F9F">
        <w:rPr>
          <w:rFonts w:asciiTheme="minorEastAsia" w:hAnsiTheme="minorEastAsia" w:hint="eastAsia"/>
          <w:sz w:val="22"/>
          <w:szCs w:val="22"/>
        </w:rPr>
        <w:t>성능을 증빙하는</w:t>
      </w:r>
      <w:r w:rsidRPr="009C2E3C">
        <w:rPr>
          <w:rFonts w:asciiTheme="minorEastAsia" w:hAnsiTheme="minorEastAsia" w:hint="eastAsia"/>
          <w:sz w:val="22"/>
          <w:szCs w:val="22"/>
        </w:rPr>
        <w:t xml:space="preserve"> 자료를 제출한다.</w:t>
      </w:r>
    </w:p>
    <w:p w14:paraId="63F20F54" w14:textId="77777777" w:rsidR="009C2E3C" w:rsidRPr="009C2E3C" w:rsidRDefault="009C2E3C" w:rsidP="009C2E3C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</w:p>
    <w:p w14:paraId="78A73B36" w14:textId="1E67792A" w:rsidR="0040392F" w:rsidRPr="009C2E3C" w:rsidRDefault="0040392F" w:rsidP="00804AC4">
      <w:pPr>
        <w:spacing w:after="0"/>
        <w:jc w:val="both"/>
        <w:rPr>
          <w:rFonts w:asciiTheme="minorEastAsia" w:hAnsiTheme="minorEastAsia"/>
          <w:b/>
          <w:bCs/>
          <w:sz w:val="22"/>
          <w:szCs w:val="22"/>
        </w:rPr>
      </w:pPr>
      <w:r w:rsidRPr="009C2E3C">
        <w:rPr>
          <w:rFonts w:asciiTheme="minorEastAsia" w:hAnsiTheme="minorEastAsia" w:hint="eastAsia"/>
          <w:b/>
          <w:bCs/>
          <w:sz w:val="22"/>
          <w:szCs w:val="22"/>
        </w:rPr>
        <w:t>3-</w:t>
      </w:r>
      <w:r w:rsidR="00DB4569">
        <w:rPr>
          <w:rFonts w:asciiTheme="minorEastAsia" w:hAnsiTheme="minorEastAsia" w:hint="eastAsia"/>
          <w:b/>
          <w:bCs/>
          <w:sz w:val="22"/>
          <w:szCs w:val="22"/>
        </w:rPr>
        <w:t>5</w:t>
      </w:r>
      <w:r w:rsidRPr="009C2E3C">
        <w:rPr>
          <w:rFonts w:asciiTheme="minorEastAsia" w:hAnsiTheme="minorEastAsia" w:hint="eastAsia"/>
          <w:b/>
          <w:bCs/>
          <w:sz w:val="22"/>
          <w:szCs w:val="22"/>
        </w:rPr>
        <w:t xml:space="preserve">. 완료검사 및 냉매충전 </w:t>
      </w:r>
    </w:p>
    <w:p w14:paraId="40806E00" w14:textId="3F9A3B33" w:rsidR="00260762" w:rsidRDefault="0040392F" w:rsidP="009C2E3C">
      <w:pPr>
        <w:spacing w:after="0"/>
        <w:ind w:left="450"/>
        <w:jc w:val="both"/>
        <w:rPr>
          <w:rFonts w:asciiTheme="minorEastAsia" w:hAnsiTheme="minorEastAsia"/>
          <w:sz w:val="22"/>
          <w:szCs w:val="22"/>
        </w:rPr>
      </w:pPr>
      <w:r w:rsidRPr="00A70578">
        <w:rPr>
          <w:rFonts w:asciiTheme="minorEastAsia" w:hAnsiTheme="minorEastAsia" w:hint="eastAsia"/>
          <w:sz w:val="22"/>
          <w:szCs w:val="22"/>
        </w:rPr>
        <w:t xml:space="preserve">계약상대자는 감독관이 요구하는 품목에 대하여는 공인기관에서 일반적으로 수행하는 시험을 필하여 시험성적서를 제출하여야 한다. 이때 수반되는 제반 비용은 계약상대자의 부담으로 한다. </w:t>
      </w:r>
    </w:p>
    <w:p w14:paraId="47DD11E7" w14:textId="503CFEDD" w:rsidR="0040392F" w:rsidRPr="00065F9F" w:rsidRDefault="003B76C7" w:rsidP="00260762">
      <w:pPr>
        <w:pStyle w:val="ListParagraph"/>
        <w:numPr>
          <w:ilvl w:val="0"/>
          <w:numId w:val="3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기밀</w:t>
      </w:r>
      <w:r w:rsidR="0040392F" w:rsidRPr="00065F9F">
        <w:rPr>
          <w:rFonts w:asciiTheme="minorEastAsia" w:hAnsiTheme="minorEastAsia" w:hint="eastAsia"/>
          <w:sz w:val="22"/>
          <w:szCs w:val="22"/>
        </w:rPr>
        <w:t>검사</w:t>
      </w:r>
    </w:p>
    <w:p w14:paraId="07049780" w14:textId="65A5D547" w:rsidR="0040392F" w:rsidRPr="00065F9F" w:rsidRDefault="0040392F" w:rsidP="00260762">
      <w:pPr>
        <w:pStyle w:val="ListParagraph"/>
        <w:numPr>
          <w:ilvl w:val="1"/>
          <w:numId w:val="42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내압검사에 합격한 압축기, 압력용기 및 밸브 등 구성부품이 모두 조립된 상태에서 내압강도의 확인에 이어 냉매배관의 기밀성능을 확인하기 위하여 실시한다.</w:t>
      </w:r>
    </w:p>
    <w:p w14:paraId="5634AF0A" w14:textId="0729E81A" w:rsidR="0040392F" w:rsidRPr="00065F9F" w:rsidRDefault="003B76C7" w:rsidP="00260762">
      <w:pPr>
        <w:pStyle w:val="ListParagraph"/>
        <w:numPr>
          <w:ilvl w:val="1"/>
          <w:numId w:val="42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기밀</w:t>
      </w:r>
      <w:r w:rsidR="0040392F" w:rsidRPr="00065F9F">
        <w:rPr>
          <w:rFonts w:asciiTheme="minorEastAsia" w:hAnsiTheme="minorEastAsia" w:hint="eastAsia"/>
          <w:sz w:val="22"/>
          <w:szCs w:val="22"/>
        </w:rPr>
        <w:t>검사는 누설의 확인이 쉽도록 압력시험으로 한다.</w:t>
      </w:r>
    </w:p>
    <w:p w14:paraId="3E2BEC8C" w14:textId="2A3E85F6" w:rsidR="0040392F" w:rsidRPr="00065F9F" w:rsidRDefault="0040392F" w:rsidP="00260762">
      <w:pPr>
        <w:pStyle w:val="ListParagraph"/>
        <w:numPr>
          <w:ilvl w:val="1"/>
          <w:numId w:val="42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 xml:space="preserve">검사에 사용하는 압축가스는 질소를 사용하고, 산소 또는 독성가스를 사용하지 않는다. </w:t>
      </w:r>
    </w:p>
    <w:p w14:paraId="361E8F80" w14:textId="0A6C7827" w:rsidR="0040392F" w:rsidRPr="00065F9F" w:rsidRDefault="0040392F" w:rsidP="00260762">
      <w:pPr>
        <w:pStyle w:val="ListParagraph"/>
        <w:numPr>
          <w:ilvl w:val="1"/>
          <w:numId w:val="42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검사압력은 설계압력 이상으로써 질소가스를 사용하고 10Kg/㎠ 이상의 압력에서 최소24시간 유지하여 누설여부를 확인하며 구성품의 변형, 누설, 손상이 없도록 하여야 한다.</w:t>
      </w:r>
    </w:p>
    <w:p w14:paraId="4D73F6C5" w14:textId="2548E86D" w:rsidR="0040392F" w:rsidRPr="00065F9F" w:rsidRDefault="0040392F" w:rsidP="00260762">
      <w:pPr>
        <w:pStyle w:val="ListParagraph"/>
        <w:numPr>
          <w:ilvl w:val="1"/>
          <w:numId w:val="42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테스트</w:t>
      </w:r>
      <w:r w:rsidR="003B76C7" w:rsidRPr="00065F9F">
        <w:rPr>
          <w:rFonts w:asciiTheme="minorEastAsia" w:hAnsiTheme="minorEastAsia" w:hint="eastAsia"/>
          <w:sz w:val="22"/>
          <w:szCs w:val="22"/>
        </w:rPr>
        <w:t>는</w:t>
      </w:r>
      <w:r w:rsidRPr="00065F9F">
        <w:rPr>
          <w:rFonts w:asciiTheme="minorEastAsia" w:hAnsiTheme="minorEastAsia" w:hint="eastAsia"/>
          <w:sz w:val="22"/>
          <w:szCs w:val="22"/>
        </w:rPr>
        <w:t xml:space="preserve"> 액체, 거품 등을 도포하여 기포발생 유무에 따라 누설을 확인한다.</w:t>
      </w:r>
    </w:p>
    <w:p w14:paraId="74CEB22A" w14:textId="6FACB288" w:rsidR="0040392F" w:rsidRPr="00065F9F" w:rsidRDefault="0040392F" w:rsidP="00260762">
      <w:pPr>
        <w:pStyle w:val="ListParagraph"/>
        <w:numPr>
          <w:ilvl w:val="0"/>
          <w:numId w:val="3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진공검사</w:t>
      </w:r>
    </w:p>
    <w:p w14:paraId="3895E3DA" w14:textId="7928A8A5" w:rsidR="0040392F" w:rsidRPr="00065F9F" w:rsidRDefault="003B76C7" w:rsidP="00260762">
      <w:pPr>
        <w:pStyle w:val="ListParagraph"/>
        <w:numPr>
          <w:ilvl w:val="1"/>
          <w:numId w:val="43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기밀</w:t>
      </w:r>
      <w:r w:rsidR="0040392F" w:rsidRPr="00065F9F">
        <w:rPr>
          <w:rFonts w:asciiTheme="minorEastAsia" w:hAnsiTheme="minorEastAsia" w:hint="eastAsia"/>
          <w:sz w:val="22"/>
          <w:szCs w:val="22"/>
        </w:rPr>
        <w:t>검사</w:t>
      </w:r>
      <w:r w:rsidR="00065F9F" w:rsidRPr="00065F9F">
        <w:rPr>
          <w:rFonts w:asciiTheme="minorEastAsia" w:hAnsiTheme="minorEastAsia" w:hint="eastAsia"/>
          <w:sz w:val="22"/>
          <w:szCs w:val="22"/>
        </w:rPr>
        <w:t xml:space="preserve"> </w:t>
      </w:r>
      <w:r w:rsidR="0040392F" w:rsidRPr="00065F9F">
        <w:rPr>
          <w:rFonts w:asciiTheme="minorEastAsia" w:hAnsiTheme="minorEastAsia" w:hint="eastAsia"/>
          <w:sz w:val="22"/>
          <w:szCs w:val="22"/>
        </w:rPr>
        <w:t xml:space="preserve">후 장치 내의 질소가스를 완전히 배출시킨다. </w:t>
      </w:r>
    </w:p>
    <w:p w14:paraId="6952FFEE" w14:textId="68221D37" w:rsidR="0040392F" w:rsidRPr="00260762" w:rsidRDefault="0040392F" w:rsidP="00260762">
      <w:pPr>
        <w:pStyle w:val="ListParagraph"/>
        <w:numPr>
          <w:ilvl w:val="1"/>
          <w:numId w:val="43"/>
        </w:numPr>
        <w:spacing w:after="0"/>
        <w:ind w:left="990" w:hanging="27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진공펌프를 사용하여 진공작업후 24</w:t>
      </w:r>
      <w:r w:rsidRPr="00260762">
        <w:rPr>
          <w:rFonts w:asciiTheme="minorEastAsia" w:hAnsiTheme="minorEastAsia" w:hint="eastAsia"/>
          <w:sz w:val="22"/>
          <w:szCs w:val="22"/>
        </w:rPr>
        <w:t>시간 이상 방치한다.</w:t>
      </w:r>
    </w:p>
    <w:p w14:paraId="30313038" w14:textId="5A274164" w:rsidR="0040392F" w:rsidRPr="00260762" w:rsidRDefault="0040392F" w:rsidP="00260762">
      <w:pPr>
        <w:pStyle w:val="ListParagraph"/>
        <w:numPr>
          <w:ilvl w:val="0"/>
          <w:numId w:val="39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260762">
        <w:rPr>
          <w:rFonts w:asciiTheme="minorEastAsia" w:hAnsiTheme="minorEastAsia" w:hint="eastAsia"/>
          <w:sz w:val="22"/>
          <w:szCs w:val="22"/>
        </w:rPr>
        <w:lastRenderedPageBreak/>
        <w:t>냉매의 충전</w:t>
      </w:r>
    </w:p>
    <w:p w14:paraId="6A139741" w14:textId="77777777" w:rsidR="0040392F" w:rsidRPr="00260762" w:rsidRDefault="0040392F" w:rsidP="004778BC">
      <w:pPr>
        <w:pStyle w:val="ListParagraph"/>
        <w:spacing w:after="0"/>
        <w:jc w:val="both"/>
        <w:rPr>
          <w:rFonts w:asciiTheme="minorEastAsia" w:hAnsiTheme="minorEastAsia"/>
          <w:sz w:val="22"/>
          <w:szCs w:val="22"/>
        </w:rPr>
      </w:pPr>
      <w:r w:rsidRPr="00260762">
        <w:rPr>
          <w:rFonts w:asciiTheme="minorEastAsia" w:hAnsiTheme="minorEastAsia" w:hint="eastAsia"/>
          <w:sz w:val="22"/>
          <w:szCs w:val="22"/>
        </w:rPr>
        <w:t>진공검사가 완료된 후 냉매를 장치내로 충전하며 방법은 현장여건에 따른다.</w:t>
      </w:r>
    </w:p>
    <w:p w14:paraId="0C9E7A53" w14:textId="77777777" w:rsidR="0040392F" w:rsidRPr="00A70578" w:rsidRDefault="0040392F" w:rsidP="00260762">
      <w:pPr>
        <w:spacing w:after="0"/>
        <w:ind w:hanging="360"/>
        <w:jc w:val="both"/>
        <w:rPr>
          <w:rFonts w:asciiTheme="minorEastAsia" w:hAnsiTheme="minorEastAsia"/>
          <w:sz w:val="22"/>
          <w:szCs w:val="22"/>
        </w:rPr>
      </w:pPr>
    </w:p>
    <w:p w14:paraId="36C7703C" w14:textId="029FFDEE" w:rsidR="0040392F" w:rsidRPr="004778BC" w:rsidRDefault="0040392F" w:rsidP="004778BC">
      <w:pPr>
        <w:spacing w:after="0"/>
        <w:jc w:val="both"/>
        <w:rPr>
          <w:rFonts w:asciiTheme="minorEastAsia" w:hAnsiTheme="minorEastAsia"/>
          <w:b/>
          <w:bCs/>
          <w:sz w:val="22"/>
          <w:szCs w:val="22"/>
        </w:rPr>
      </w:pPr>
      <w:r w:rsidRPr="004778BC">
        <w:rPr>
          <w:rFonts w:asciiTheme="minorEastAsia" w:hAnsiTheme="minorEastAsia" w:hint="eastAsia"/>
          <w:b/>
          <w:bCs/>
          <w:sz w:val="22"/>
          <w:szCs w:val="22"/>
        </w:rPr>
        <w:t>3-</w:t>
      </w:r>
      <w:r w:rsidR="006F0F6F">
        <w:rPr>
          <w:rFonts w:asciiTheme="minorEastAsia" w:hAnsiTheme="minorEastAsia" w:hint="eastAsia"/>
          <w:b/>
          <w:bCs/>
          <w:sz w:val="22"/>
          <w:szCs w:val="22"/>
        </w:rPr>
        <w:t>6</w:t>
      </w:r>
      <w:r w:rsidRPr="004778BC">
        <w:rPr>
          <w:rFonts w:asciiTheme="minorEastAsia" w:hAnsiTheme="minorEastAsia" w:hint="eastAsia"/>
          <w:b/>
          <w:bCs/>
          <w:sz w:val="22"/>
          <w:szCs w:val="22"/>
        </w:rPr>
        <w:t>. 시운전 및 공사완료</w:t>
      </w:r>
    </w:p>
    <w:p w14:paraId="7E98FD27" w14:textId="1D7CF23F" w:rsidR="0040392F" w:rsidRPr="004778BC" w:rsidRDefault="0040392F" w:rsidP="004778BC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>시운전은 충분히 점검할 수 있는 기간으로 하며, 사전에 시운전 예방조치를 강구하여 실시하고</w:t>
      </w:r>
      <w:r w:rsidR="004778BC" w:rsidRPr="004778BC">
        <w:rPr>
          <w:rFonts w:asciiTheme="minorEastAsia" w:hAnsiTheme="minorEastAsia" w:hint="eastAsia"/>
          <w:sz w:val="22"/>
          <w:szCs w:val="22"/>
        </w:rPr>
        <w:t xml:space="preserve"> </w:t>
      </w:r>
      <w:r w:rsidRPr="004778BC">
        <w:rPr>
          <w:rFonts w:asciiTheme="minorEastAsia" w:hAnsiTheme="minorEastAsia" w:hint="eastAsia"/>
          <w:sz w:val="22"/>
          <w:szCs w:val="22"/>
        </w:rPr>
        <w:t>시운전 기록표를 제출하여 감독자의 확인을 받아야 한다.</w:t>
      </w:r>
    </w:p>
    <w:p w14:paraId="4E34C125" w14:textId="4BA1BDA3" w:rsidR="0040392F" w:rsidRPr="004778BC" w:rsidRDefault="0040392F" w:rsidP="004778BC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>시운전을 실시하기 이전에 먼지 등 이물질을 완전히 제거한 후 시운전을 시행한다.</w:t>
      </w:r>
    </w:p>
    <w:p w14:paraId="061145CC" w14:textId="6F10F7BC" w:rsidR="0040392F" w:rsidRPr="004778BC" w:rsidRDefault="0040392F" w:rsidP="00A05D2E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>감독관의 입회 하에 시운전을 실시하고, 불완전한 부분이 발견될 경우에는 지체 없이 수정한다.</w:t>
      </w:r>
    </w:p>
    <w:p w14:paraId="5FAF49D8" w14:textId="2EE12BB0" w:rsidR="0040392F" w:rsidRPr="004778BC" w:rsidRDefault="0040392F" w:rsidP="004778BC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>주요기기 또는 필요한 개소에는 인식표를 부착하여야 한다.</w:t>
      </w:r>
    </w:p>
    <w:p w14:paraId="62B0E026" w14:textId="54D496C3" w:rsidR="0040392F" w:rsidRPr="004778BC" w:rsidRDefault="0040392F" w:rsidP="004778BC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>보온을 요하는 배관 및 장비에 대해서는 보온 시공 전에 녹, 먼지 등을 청소하여야 한다.</w:t>
      </w:r>
    </w:p>
    <w:p w14:paraId="6533DA0F" w14:textId="21895229" w:rsidR="0040392F" w:rsidRPr="004778BC" w:rsidRDefault="0040392F" w:rsidP="004778BC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4778BC">
        <w:rPr>
          <w:rFonts w:asciiTheme="minorEastAsia" w:hAnsiTheme="minorEastAsia" w:hint="eastAsia"/>
          <w:sz w:val="22"/>
          <w:szCs w:val="22"/>
        </w:rPr>
        <w:t xml:space="preserve">철거된 콘크리트. 보온재 및 기타 관련된 부산물 등을 건축물 폐기물로 분류하여 폐기물관리법에 위배됨이 없도록 지정폐기물 및 일반폐기물 처리업을 등록한 자에게 적법하게 처리하여야 한다. </w:t>
      </w:r>
    </w:p>
    <w:p w14:paraId="75F1FAA8" w14:textId="5154CEFC" w:rsidR="000575B9" w:rsidRPr="00065F9F" w:rsidRDefault="0040392F" w:rsidP="00260762">
      <w:pPr>
        <w:pStyle w:val="ListParagraph"/>
        <w:numPr>
          <w:ilvl w:val="0"/>
          <w:numId w:val="45"/>
        </w:numPr>
        <w:spacing w:after="0"/>
        <w:jc w:val="both"/>
        <w:rPr>
          <w:rFonts w:asciiTheme="minorEastAsia" w:hAnsiTheme="minorEastAsia"/>
          <w:sz w:val="22"/>
          <w:szCs w:val="22"/>
        </w:rPr>
      </w:pPr>
      <w:r w:rsidRPr="00065F9F">
        <w:rPr>
          <w:rFonts w:asciiTheme="minorEastAsia" w:hAnsiTheme="minorEastAsia" w:hint="eastAsia"/>
          <w:sz w:val="22"/>
          <w:szCs w:val="22"/>
        </w:rPr>
        <w:t>준공 검사후에 유지 관리 보수에 필요한 운전관리 매뉴얼을 제출하고 운전교육을 실시한다.</w:t>
      </w:r>
    </w:p>
    <w:sectPr w:rsidR="000575B9" w:rsidRPr="00065F9F" w:rsidSect="00500504">
      <w:pgSz w:w="12240" w:h="15840"/>
      <w:pgMar w:top="1530" w:right="1183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30BE" w14:textId="77777777" w:rsidR="00362B96" w:rsidRDefault="00362B96" w:rsidP="000C04F5">
      <w:pPr>
        <w:spacing w:after="0" w:line="240" w:lineRule="auto"/>
      </w:pPr>
      <w:r>
        <w:separator/>
      </w:r>
    </w:p>
  </w:endnote>
  <w:endnote w:type="continuationSeparator" w:id="0">
    <w:p w14:paraId="4734382F" w14:textId="77777777" w:rsidR="00362B96" w:rsidRDefault="00362B96" w:rsidP="000C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BB7F" w14:textId="77777777" w:rsidR="00362B96" w:rsidRDefault="00362B96" w:rsidP="000C04F5">
      <w:pPr>
        <w:spacing w:after="0" w:line="240" w:lineRule="auto"/>
      </w:pPr>
      <w:r>
        <w:separator/>
      </w:r>
    </w:p>
  </w:footnote>
  <w:footnote w:type="continuationSeparator" w:id="0">
    <w:p w14:paraId="08DAF9B7" w14:textId="77777777" w:rsidR="00362B96" w:rsidRDefault="00362B96" w:rsidP="000C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682"/>
    <w:multiLevelType w:val="hybridMultilevel"/>
    <w:tmpl w:val="685293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40" w:hanging="360"/>
      </w:pPr>
      <w:rPr>
        <w:rFonts w:ascii="맑은 고딕" w:eastAsia="맑은 고딕" w:hAnsi="맑은 고딕" w:cstheme="minorBidi" w:hint="eastAsia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eastAsia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6DA1"/>
    <w:multiLevelType w:val="hybridMultilevel"/>
    <w:tmpl w:val="09B007F8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9DB"/>
    <w:multiLevelType w:val="hybridMultilevel"/>
    <w:tmpl w:val="310268FA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3E20"/>
    <w:multiLevelType w:val="hybridMultilevel"/>
    <w:tmpl w:val="14F0A1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2C91"/>
    <w:multiLevelType w:val="hybridMultilevel"/>
    <w:tmpl w:val="CFD48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54A"/>
    <w:multiLevelType w:val="hybridMultilevel"/>
    <w:tmpl w:val="7DDE1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9F85FE0">
      <w:start w:val="3"/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282C62E6">
      <w:start w:val="4"/>
      <w:numFmt w:val="bullet"/>
      <w:lvlText w:val="-"/>
      <w:lvlJc w:val="left"/>
      <w:pPr>
        <w:ind w:left="2340" w:hanging="360"/>
      </w:pPr>
      <w:rPr>
        <w:rFonts w:ascii="맑은 고딕" w:eastAsia="맑은 고딕" w:hAnsi="맑은 고딕" w:cstheme="minorBidi" w:hint="eastAsia"/>
      </w:rPr>
    </w:lvl>
    <w:lvl w:ilvl="3" w:tplc="C6D8D414">
      <w:start w:val="1"/>
      <w:numFmt w:val="lowerLetter"/>
      <w:lvlText w:val="%4)"/>
      <w:lvlJc w:val="left"/>
      <w:pPr>
        <w:ind w:left="2880" w:hanging="360"/>
      </w:pPr>
      <w:rPr>
        <w:rFonts w:hint="eastAsi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4C61"/>
    <w:multiLevelType w:val="hybridMultilevel"/>
    <w:tmpl w:val="EDB6261E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E1E07"/>
    <w:multiLevelType w:val="hybridMultilevel"/>
    <w:tmpl w:val="EAE26F50"/>
    <w:lvl w:ilvl="0" w:tplc="AF6EC060">
      <w:start w:val="1"/>
      <w:numFmt w:val="decimal"/>
      <w:lvlText w:val="%1)"/>
      <w:lvlJc w:val="left"/>
      <w:pPr>
        <w:ind w:left="1080" w:hanging="720"/>
      </w:pPr>
      <w:rPr>
        <w:rFonts w:hint="default"/>
        <w:strike w:val="0"/>
      </w:rPr>
    </w:lvl>
    <w:lvl w:ilvl="1" w:tplc="27C88ABE">
      <w:start w:val="4"/>
      <w:numFmt w:val="bullet"/>
      <w:lvlText w:val="※"/>
      <w:lvlJc w:val="left"/>
      <w:pPr>
        <w:ind w:left="144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10CE"/>
    <w:multiLevelType w:val="hybridMultilevel"/>
    <w:tmpl w:val="AF0C055C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11CF"/>
    <w:multiLevelType w:val="hybridMultilevel"/>
    <w:tmpl w:val="A6DE3906"/>
    <w:lvl w:ilvl="0" w:tplc="0DF25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0F33CF6"/>
    <w:multiLevelType w:val="hybridMultilevel"/>
    <w:tmpl w:val="F69A0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E35"/>
    <w:multiLevelType w:val="hybridMultilevel"/>
    <w:tmpl w:val="7250D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34A31"/>
    <w:multiLevelType w:val="hybridMultilevel"/>
    <w:tmpl w:val="ED764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F43C8"/>
    <w:multiLevelType w:val="hybridMultilevel"/>
    <w:tmpl w:val="95A67CC0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23B48"/>
    <w:multiLevelType w:val="hybridMultilevel"/>
    <w:tmpl w:val="DFAE98F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4793E">
      <w:start w:val="1"/>
      <w:numFmt w:val="decimal"/>
      <w:lvlText w:val="%3)"/>
      <w:lvlJc w:val="left"/>
      <w:pPr>
        <w:ind w:left="270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626AD"/>
    <w:multiLevelType w:val="hybridMultilevel"/>
    <w:tmpl w:val="33EA2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1A88"/>
    <w:multiLevelType w:val="hybridMultilevel"/>
    <w:tmpl w:val="E048DD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E1E0A"/>
    <w:multiLevelType w:val="hybridMultilevel"/>
    <w:tmpl w:val="0D3E63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7787F"/>
    <w:multiLevelType w:val="hybridMultilevel"/>
    <w:tmpl w:val="FBAA4BA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9632C"/>
    <w:multiLevelType w:val="hybridMultilevel"/>
    <w:tmpl w:val="2182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2AA"/>
    <w:multiLevelType w:val="hybridMultilevel"/>
    <w:tmpl w:val="0C30D3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10954"/>
    <w:multiLevelType w:val="hybridMultilevel"/>
    <w:tmpl w:val="D66A4ACE"/>
    <w:lvl w:ilvl="0" w:tplc="FB9C3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F627C00">
      <w:start w:val="1"/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1995"/>
    <w:multiLevelType w:val="hybridMultilevel"/>
    <w:tmpl w:val="380464BC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077C7"/>
    <w:multiLevelType w:val="hybridMultilevel"/>
    <w:tmpl w:val="AF5A9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1638E"/>
    <w:multiLevelType w:val="hybridMultilevel"/>
    <w:tmpl w:val="151AE62E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C6C1C"/>
    <w:multiLevelType w:val="hybridMultilevel"/>
    <w:tmpl w:val="93A804C0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60599"/>
    <w:multiLevelType w:val="hybridMultilevel"/>
    <w:tmpl w:val="60EA8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12854"/>
    <w:multiLevelType w:val="hybridMultilevel"/>
    <w:tmpl w:val="1C7AFE04"/>
    <w:lvl w:ilvl="0" w:tplc="FB9C3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C5690"/>
    <w:multiLevelType w:val="hybridMultilevel"/>
    <w:tmpl w:val="D506C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1403D"/>
    <w:multiLevelType w:val="hybridMultilevel"/>
    <w:tmpl w:val="8D7EAF5C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160BE"/>
    <w:multiLevelType w:val="hybridMultilevel"/>
    <w:tmpl w:val="AAE46202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F35F6"/>
    <w:multiLevelType w:val="hybridMultilevel"/>
    <w:tmpl w:val="03BA60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40" w:hanging="360"/>
      </w:pPr>
      <w:rPr>
        <w:rFonts w:ascii="맑은 고딕" w:eastAsia="맑은 고딕" w:hAnsi="맑은 고딕" w:cstheme="minorBidi" w:hint="eastAsia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eastAsia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65C65"/>
    <w:multiLevelType w:val="hybridMultilevel"/>
    <w:tmpl w:val="8DB830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7A58"/>
    <w:multiLevelType w:val="hybridMultilevel"/>
    <w:tmpl w:val="9022E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102EE"/>
    <w:multiLevelType w:val="hybridMultilevel"/>
    <w:tmpl w:val="F056ABBE"/>
    <w:lvl w:ilvl="0" w:tplc="FFFFFFFF">
      <w:start w:val="1"/>
      <w:numFmt w:val="bullet"/>
      <w:lvlText w:val="o"/>
      <w:lvlJc w:val="left"/>
      <w:pPr>
        <w:ind w:left="1164" w:hanging="44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640" w:hanging="44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35" w15:restartNumberingAfterBreak="0">
    <w:nsid w:val="62856254"/>
    <w:multiLevelType w:val="hybridMultilevel"/>
    <w:tmpl w:val="160400A6"/>
    <w:lvl w:ilvl="0" w:tplc="727EEC4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63342"/>
    <w:multiLevelType w:val="hybridMultilevel"/>
    <w:tmpl w:val="33D82FC8"/>
    <w:lvl w:ilvl="0" w:tplc="880E0702">
      <w:start w:val="18"/>
      <w:numFmt w:val="bullet"/>
      <w:lvlText w:val="※"/>
      <w:lvlJc w:val="left"/>
      <w:pPr>
        <w:ind w:left="10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6F302E"/>
    <w:multiLevelType w:val="hybridMultilevel"/>
    <w:tmpl w:val="9C363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31657"/>
    <w:multiLevelType w:val="hybridMultilevel"/>
    <w:tmpl w:val="EBF0E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B1A52"/>
    <w:multiLevelType w:val="hybridMultilevel"/>
    <w:tmpl w:val="E5F6B83E"/>
    <w:lvl w:ilvl="0" w:tplc="DBD40F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D52A6"/>
    <w:multiLevelType w:val="hybridMultilevel"/>
    <w:tmpl w:val="C958DD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D692E"/>
    <w:multiLevelType w:val="hybridMultilevel"/>
    <w:tmpl w:val="5C8A7ED6"/>
    <w:lvl w:ilvl="0" w:tplc="5DDC576C">
      <w:start w:val="1"/>
      <w:numFmt w:val="decimal"/>
      <w:lvlText w:val="%1)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07323"/>
    <w:multiLevelType w:val="hybridMultilevel"/>
    <w:tmpl w:val="C5F4AD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39F85FE0">
      <w:start w:val="3"/>
      <w:numFmt w:val="bullet"/>
      <w:lvlText w:val="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552F8"/>
    <w:multiLevelType w:val="hybridMultilevel"/>
    <w:tmpl w:val="30129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8457E"/>
    <w:multiLevelType w:val="hybridMultilevel"/>
    <w:tmpl w:val="8006C8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30169">
    <w:abstractNumId w:val="23"/>
  </w:num>
  <w:num w:numId="2" w16cid:durableId="1360543000">
    <w:abstractNumId w:val="10"/>
  </w:num>
  <w:num w:numId="3" w16cid:durableId="1703433347">
    <w:abstractNumId w:val="40"/>
  </w:num>
  <w:num w:numId="4" w16cid:durableId="163323898">
    <w:abstractNumId w:val="24"/>
  </w:num>
  <w:num w:numId="5" w16cid:durableId="997883205">
    <w:abstractNumId w:val="2"/>
  </w:num>
  <w:num w:numId="6" w16cid:durableId="1449734089">
    <w:abstractNumId w:val="4"/>
  </w:num>
  <w:num w:numId="7" w16cid:durableId="431050938">
    <w:abstractNumId w:val="11"/>
  </w:num>
  <w:num w:numId="8" w16cid:durableId="500005106">
    <w:abstractNumId w:val="13"/>
  </w:num>
  <w:num w:numId="9" w16cid:durableId="376702570">
    <w:abstractNumId w:val="18"/>
  </w:num>
  <w:num w:numId="10" w16cid:durableId="1788814260">
    <w:abstractNumId w:val="39"/>
  </w:num>
  <w:num w:numId="11" w16cid:durableId="1216815895">
    <w:abstractNumId w:val="29"/>
  </w:num>
  <w:num w:numId="12" w16cid:durableId="1606225750">
    <w:abstractNumId w:val="6"/>
  </w:num>
  <w:num w:numId="13" w16cid:durableId="564996542">
    <w:abstractNumId w:val="7"/>
  </w:num>
  <w:num w:numId="14" w16cid:durableId="1441146553">
    <w:abstractNumId w:val="21"/>
  </w:num>
  <w:num w:numId="15" w16cid:durableId="2069719046">
    <w:abstractNumId w:val="27"/>
  </w:num>
  <w:num w:numId="16" w16cid:durableId="86581085">
    <w:abstractNumId w:val="44"/>
  </w:num>
  <w:num w:numId="17" w16cid:durableId="285743357">
    <w:abstractNumId w:val="37"/>
  </w:num>
  <w:num w:numId="18" w16cid:durableId="82379769">
    <w:abstractNumId w:val="5"/>
  </w:num>
  <w:num w:numId="19" w16cid:durableId="1783768398">
    <w:abstractNumId w:val="33"/>
  </w:num>
  <w:num w:numId="20" w16cid:durableId="1504857630">
    <w:abstractNumId w:val="3"/>
  </w:num>
  <w:num w:numId="21" w16cid:durableId="1219853240">
    <w:abstractNumId w:val="9"/>
  </w:num>
  <w:num w:numId="22" w16cid:durableId="790828084">
    <w:abstractNumId w:val="36"/>
  </w:num>
  <w:num w:numId="23" w16cid:durableId="2054886268">
    <w:abstractNumId w:val="19"/>
  </w:num>
  <w:num w:numId="24" w16cid:durableId="527448432">
    <w:abstractNumId w:val="26"/>
  </w:num>
  <w:num w:numId="25" w16cid:durableId="1843351977">
    <w:abstractNumId w:val="12"/>
  </w:num>
  <w:num w:numId="26" w16cid:durableId="1534003371">
    <w:abstractNumId w:val="0"/>
  </w:num>
  <w:num w:numId="27" w16cid:durableId="1598295730">
    <w:abstractNumId w:val="31"/>
  </w:num>
  <w:num w:numId="28" w16cid:durableId="330064151">
    <w:abstractNumId w:val="17"/>
  </w:num>
  <w:num w:numId="29" w16cid:durableId="686059393">
    <w:abstractNumId w:val="28"/>
  </w:num>
  <w:num w:numId="30" w16cid:durableId="1081105160">
    <w:abstractNumId w:val="43"/>
  </w:num>
  <w:num w:numId="31" w16cid:durableId="58983164">
    <w:abstractNumId w:val="15"/>
  </w:num>
  <w:num w:numId="32" w16cid:durableId="704643191">
    <w:abstractNumId w:val="38"/>
  </w:num>
  <w:num w:numId="33" w16cid:durableId="1725718479">
    <w:abstractNumId w:val="32"/>
  </w:num>
  <w:num w:numId="34" w16cid:durableId="464472280">
    <w:abstractNumId w:val="30"/>
  </w:num>
  <w:num w:numId="35" w16cid:durableId="2114737678">
    <w:abstractNumId w:val="14"/>
  </w:num>
  <w:num w:numId="36" w16cid:durableId="173616774">
    <w:abstractNumId w:val="34"/>
  </w:num>
  <w:num w:numId="37" w16cid:durableId="1242565891">
    <w:abstractNumId w:val="35"/>
  </w:num>
  <w:num w:numId="38" w16cid:durableId="656346430">
    <w:abstractNumId w:val="41"/>
  </w:num>
  <w:num w:numId="39" w16cid:durableId="1940989003">
    <w:abstractNumId w:val="1"/>
  </w:num>
  <w:num w:numId="40" w16cid:durableId="2080513578">
    <w:abstractNumId w:val="8"/>
  </w:num>
  <w:num w:numId="41" w16cid:durableId="1134173451">
    <w:abstractNumId w:val="42"/>
  </w:num>
  <w:num w:numId="42" w16cid:durableId="1568373985">
    <w:abstractNumId w:val="20"/>
  </w:num>
  <w:num w:numId="43" w16cid:durableId="321590839">
    <w:abstractNumId w:val="16"/>
  </w:num>
  <w:num w:numId="44" w16cid:durableId="199173290">
    <w:abstractNumId w:val="22"/>
  </w:num>
  <w:num w:numId="45" w16cid:durableId="5076001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2F"/>
    <w:rsid w:val="000030C7"/>
    <w:rsid w:val="000073C7"/>
    <w:rsid w:val="00015B24"/>
    <w:rsid w:val="00022023"/>
    <w:rsid w:val="0004795D"/>
    <w:rsid w:val="0005322C"/>
    <w:rsid w:val="000575B9"/>
    <w:rsid w:val="000630DA"/>
    <w:rsid w:val="00065F9F"/>
    <w:rsid w:val="00070A8D"/>
    <w:rsid w:val="00083993"/>
    <w:rsid w:val="000B5BC5"/>
    <w:rsid w:val="000C04F5"/>
    <w:rsid w:val="000E4D5D"/>
    <w:rsid w:val="00107FBE"/>
    <w:rsid w:val="001142A4"/>
    <w:rsid w:val="0017393F"/>
    <w:rsid w:val="00190052"/>
    <w:rsid w:val="0019287A"/>
    <w:rsid w:val="001B3595"/>
    <w:rsid w:val="001B67DC"/>
    <w:rsid w:val="001E0F68"/>
    <w:rsid w:val="001F0EEF"/>
    <w:rsid w:val="001F390B"/>
    <w:rsid w:val="001F60E8"/>
    <w:rsid w:val="00227B7F"/>
    <w:rsid w:val="00230EEC"/>
    <w:rsid w:val="00260762"/>
    <w:rsid w:val="00265C79"/>
    <w:rsid w:val="002708D0"/>
    <w:rsid w:val="00272FA3"/>
    <w:rsid w:val="0029257F"/>
    <w:rsid w:val="002A06C4"/>
    <w:rsid w:val="002A1369"/>
    <w:rsid w:val="002B2DB7"/>
    <w:rsid w:val="002D3D7C"/>
    <w:rsid w:val="002D694A"/>
    <w:rsid w:val="002E73BA"/>
    <w:rsid w:val="00321260"/>
    <w:rsid w:val="00321B22"/>
    <w:rsid w:val="00362B96"/>
    <w:rsid w:val="00384B2B"/>
    <w:rsid w:val="00392312"/>
    <w:rsid w:val="003B76C7"/>
    <w:rsid w:val="003E4516"/>
    <w:rsid w:val="003F01A8"/>
    <w:rsid w:val="003F34AE"/>
    <w:rsid w:val="003F6DAD"/>
    <w:rsid w:val="0040392F"/>
    <w:rsid w:val="00432E8D"/>
    <w:rsid w:val="00446793"/>
    <w:rsid w:val="00467FA1"/>
    <w:rsid w:val="00473E63"/>
    <w:rsid w:val="00474C6F"/>
    <w:rsid w:val="00474FD7"/>
    <w:rsid w:val="004778BC"/>
    <w:rsid w:val="00485431"/>
    <w:rsid w:val="004917CA"/>
    <w:rsid w:val="00491D0F"/>
    <w:rsid w:val="004F17D8"/>
    <w:rsid w:val="00500504"/>
    <w:rsid w:val="00506D08"/>
    <w:rsid w:val="005133E2"/>
    <w:rsid w:val="005254CA"/>
    <w:rsid w:val="00527B83"/>
    <w:rsid w:val="00573024"/>
    <w:rsid w:val="005A38CC"/>
    <w:rsid w:val="005B31F7"/>
    <w:rsid w:val="00600A6A"/>
    <w:rsid w:val="006319F1"/>
    <w:rsid w:val="006406C1"/>
    <w:rsid w:val="00662FA2"/>
    <w:rsid w:val="00663F74"/>
    <w:rsid w:val="006852BD"/>
    <w:rsid w:val="006869AC"/>
    <w:rsid w:val="00690810"/>
    <w:rsid w:val="006A3D8A"/>
    <w:rsid w:val="006C7570"/>
    <w:rsid w:val="006F0F6F"/>
    <w:rsid w:val="007332FA"/>
    <w:rsid w:val="00735ED5"/>
    <w:rsid w:val="00771ECA"/>
    <w:rsid w:val="007A0B47"/>
    <w:rsid w:val="007C4474"/>
    <w:rsid w:val="007D41D9"/>
    <w:rsid w:val="00804AC4"/>
    <w:rsid w:val="0081037B"/>
    <w:rsid w:val="00886475"/>
    <w:rsid w:val="00891D25"/>
    <w:rsid w:val="008A53D6"/>
    <w:rsid w:val="00904B28"/>
    <w:rsid w:val="00912DBD"/>
    <w:rsid w:val="00923D20"/>
    <w:rsid w:val="00936CFD"/>
    <w:rsid w:val="009405DF"/>
    <w:rsid w:val="0095197E"/>
    <w:rsid w:val="0096106A"/>
    <w:rsid w:val="0097136C"/>
    <w:rsid w:val="009B7CAA"/>
    <w:rsid w:val="009C2E3C"/>
    <w:rsid w:val="009C7D50"/>
    <w:rsid w:val="009D234C"/>
    <w:rsid w:val="009F67AA"/>
    <w:rsid w:val="00A05D2E"/>
    <w:rsid w:val="00A2064F"/>
    <w:rsid w:val="00A70578"/>
    <w:rsid w:val="00A71034"/>
    <w:rsid w:val="00A9577F"/>
    <w:rsid w:val="00AB2578"/>
    <w:rsid w:val="00AE4CCE"/>
    <w:rsid w:val="00B0128D"/>
    <w:rsid w:val="00B472C2"/>
    <w:rsid w:val="00B47DBE"/>
    <w:rsid w:val="00B6494F"/>
    <w:rsid w:val="00B90F86"/>
    <w:rsid w:val="00B954DC"/>
    <w:rsid w:val="00BB4C20"/>
    <w:rsid w:val="00BB6606"/>
    <w:rsid w:val="00BD668D"/>
    <w:rsid w:val="00C13A1B"/>
    <w:rsid w:val="00C17AF6"/>
    <w:rsid w:val="00CB40C7"/>
    <w:rsid w:val="00CE4861"/>
    <w:rsid w:val="00CF02B4"/>
    <w:rsid w:val="00D00874"/>
    <w:rsid w:val="00D55176"/>
    <w:rsid w:val="00D714C5"/>
    <w:rsid w:val="00DA73AB"/>
    <w:rsid w:val="00DB4569"/>
    <w:rsid w:val="00DC1B37"/>
    <w:rsid w:val="00DD769E"/>
    <w:rsid w:val="00DF33E5"/>
    <w:rsid w:val="00DF4473"/>
    <w:rsid w:val="00E3043F"/>
    <w:rsid w:val="00E337A0"/>
    <w:rsid w:val="00E42CBE"/>
    <w:rsid w:val="00E73E27"/>
    <w:rsid w:val="00E7739E"/>
    <w:rsid w:val="00E8043E"/>
    <w:rsid w:val="00E843CC"/>
    <w:rsid w:val="00E85AC7"/>
    <w:rsid w:val="00EA2DDF"/>
    <w:rsid w:val="00EA4247"/>
    <w:rsid w:val="00F00A09"/>
    <w:rsid w:val="00F0211E"/>
    <w:rsid w:val="00F6786F"/>
    <w:rsid w:val="00F833F6"/>
    <w:rsid w:val="00F94386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8C574"/>
  <w15:chartTrackingRefBased/>
  <w15:docId w15:val="{9B81371F-2D23-4629-927D-E498033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254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F5"/>
  </w:style>
  <w:style w:type="paragraph" w:styleId="Footer">
    <w:name w:val="footer"/>
    <w:basedOn w:val="Normal"/>
    <w:link w:val="FooterChar"/>
    <w:uiPriority w:val="99"/>
    <w:unhideWhenUsed/>
    <w:rsid w:val="000C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F5"/>
  </w:style>
  <w:style w:type="paragraph" w:styleId="Revision">
    <w:name w:val="Revision"/>
    <w:hidden/>
    <w:uiPriority w:val="99"/>
    <w:semiHidden/>
    <w:rsid w:val="005A38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288D-2CED-46CE-B7A4-15E09BD4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1678</Words>
  <Characters>9568</Characters>
  <Application>Microsoft Office Word</Application>
  <DocSecurity>0</DocSecurity>
  <Lines>79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Lak Yim</dc:creator>
  <cp:keywords/>
  <dc:description/>
  <cp:lastModifiedBy>Hye Min Won</cp:lastModifiedBy>
  <cp:revision>29</cp:revision>
  <dcterms:created xsi:type="dcterms:W3CDTF">2026-01-02T07:54:00Z</dcterms:created>
  <dcterms:modified xsi:type="dcterms:W3CDTF">2026-01-08T01:17:00Z</dcterms:modified>
</cp:coreProperties>
</file>