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96EF" w14:textId="77777777" w:rsidR="00B329FA" w:rsidRPr="00A23C36" w:rsidRDefault="00B329FA" w:rsidP="00B329FA">
      <w:pPr>
        <w:pStyle w:val="s0"/>
        <w:jc w:val="center"/>
      </w:pPr>
      <w:r w:rsidRPr="00A23C36"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t>COMMODITY DESCRIPTION</w:t>
      </w:r>
    </w:p>
    <w:p w14:paraId="1971FCE8" w14:textId="77777777" w:rsidR="00B329FA" w:rsidRPr="00A23C36" w:rsidRDefault="00B329FA" w:rsidP="00B329FA">
      <w:pPr>
        <w:pStyle w:val="s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4373"/>
        <w:gridCol w:w="845"/>
        <w:gridCol w:w="1634"/>
      </w:tblGrid>
      <w:tr w:rsidR="00B329FA" w:rsidRPr="00A23C36" w14:paraId="3A01A684" w14:textId="77777777" w:rsidTr="001219C0">
        <w:trPr>
          <w:trHeight w:val="59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5001EF5" w14:textId="77777777" w:rsidR="00B329FA" w:rsidRPr="00A23C36" w:rsidRDefault="00B329FA" w:rsidP="005A5213">
            <w:pPr>
              <w:pStyle w:val="s0"/>
              <w:jc w:val="center"/>
            </w:pPr>
            <w:r w:rsidRPr="00A23C36">
              <w:rPr>
                <w:rFonts w:ascii="Times New Roman" w:hAnsi="Times New Roman"/>
                <w:sz w:val="26"/>
                <w:szCs w:val="26"/>
              </w:rPr>
              <w:t>HSK NO.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0B06C34" w14:textId="77777777" w:rsidR="00B329FA" w:rsidRPr="00A23C36" w:rsidRDefault="00B329FA" w:rsidP="005A5213">
            <w:pPr>
              <w:pStyle w:val="s0"/>
              <w:jc w:val="center"/>
            </w:pPr>
            <w:r w:rsidRPr="00A23C36">
              <w:rPr>
                <w:rFonts w:ascii="Times New Roman" w:hAnsi="Times New Roman"/>
                <w:sz w:val="26"/>
                <w:szCs w:val="26"/>
              </w:rPr>
              <w:t>ITEM NO.</w:t>
            </w: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33E080" w14:textId="77777777" w:rsidR="00B329FA" w:rsidRPr="00A23C36" w:rsidRDefault="00B329FA" w:rsidP="005A5213">
            <w:pPr>
              <w:pStyle w:val="s0"/>
              <w:jc w:val="center"/>
            </w:pPr>
            <w:r w:rsidRPr="00A23C36">
              <w:rPr>
                <w:rFonts w:ascii="Times New Roman" w:hAnsi="Times New Roman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3897FF" w14:textId="77777777" w:rsidR="00B329FA" w:rsidRPr="00A23C36" w:rsidRDefault="00B329FA" w:rsidP="005A5213">
            <w:pPr>
              <w:pStyle w:val="s0"/>
              <w:jc w:val="center"/>
            </w:pPr>
            <w:r w:rsidRPr="00A23C36">
              <w:rPr>
                <w:rFonts w:ascii="Times New Roman" w:hAnsi="Times New Roman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2BD119" w14:textId="77777777" w:rsidR="00B329FA" w:rsidRPr="00A23C36" w:rsidRDefault="00B329FA" w:rsidP="005A5213">
            <w:pPr>
              <w:pStyle w:val="s0"/>
              <w:jc w:val="center"/>
            </w:pPr>
            <w:r w:rsidRPr="00A23C36">
              <w:rPr>
                <w:rFonts w:ascii="Times New Roman" w:hAnsi="Times New Roman"/>
                <w:sz w:val="26"/>
                <w:szCs w:val="26"/>
              </w:rPr>
              <w:t>QUANTITY</w:t>
            </w:r>
          </w:p>
        </w:tc>
      </w:tr>
      <w:tr w:rsidR="00B329FA" w:rsidRPr="00A23C36" w14:paraId="5AA75F7B" w14:textId="77777777" w:rsidTr="001219C0">
        <w:trPr>
          <w:trHeight w:val="90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5DE826" w14:textId="77777777" w:rsidR="00B329FA" w:rsidRPr="00A23C36" w:rsidRDefault="00B329FA" w:rsidP="005A521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99FDD9B" w14:textId="77777777" w:rsidR="00B329FA" w:rsidRPr="00A23C36" w:rsidRDefault="00B329FA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1E43FE4" w14:textId="77777777" w:rsidR="000E4645" w:rsidRPr="00A23C36" w:rsidRDefault="00FE4400" w:rsidP="00B07D60">
            <w:pPr>
              <w:pStyle w:val="s0"/>
              <w:jc w:val="center"/>
              <w:rPr>
                <w:rFonts w:ascii="Times New Roman" w:eastAsia="굴림" w:hAnsi="Times New Roman"/>
                <w:sz w:val="22"/>
                <w:szCs w:val="22"/>
              </w:rPr>
            </w:pPr>
            <w:r w:rsidRPr="00A23C36">
              <w:rPr>
                <w:rFonts w:ascii="Times New Roman" w:hAnsi="Times New Roman"/>
                <w:sz w:val="22"/>
                <w:szCs w:val="22"/>
              </w:rPr>
              <w:t>-80</w:t>
            </w:r>
            <w:r w:rsidRPr="00A23C36">
              <w:rPr>
                <w:rFonts w:ascii="Times New Roman" w:eastAsia="굴림" w:hAnsi="Times New Roman" w:hint="eastAsia"/>
                <w:sz w:val="22"/>
                <w:szCs w:val="22"/>
              </w:rPr>
              <w:t>℃</w:t>
            </w:r>
            <w:r w:rsidR="00736571" w:rsidRPr="00A23C36">
              <w:rPr>
                <w:rFonts w:ascii="Times New Roman" w:eastAsia="굴림" w:hAnsi="Times New Roman" w:hint="eastAsia"/>
                <w:sz w:val="22"/>
                <w:szCs w:val="22"/>
              </w:rPr>
              <w:t xml:space="preserve"> Ultra-Low Tem</w:t>
            </w:r>
            <w:r w:rsidR="0015618A" w:rsidRPr="00A23C36">
              <w:rPr>
                <w:rFonts w:ascii="Times New Roman" w:eastAsia="굴림" w:hAnsi="Times New Roman" w:hint="eastAsia"/>
                <w:sz w:val="22"/>
                <w:szCs w:val="22"/>
              </w:rPr>
              <w:t>perature</w:t>
            </w:r>
            <w:r w:rsidR="002455B5" w:rsidRPr="00A23C36">
              <w:rPr>
                <w:rFonts w:ascii="Times New Roman" w:eastAsia="굴림" w:hAnsi="Times New Roman" w:hint="eastAsia"/>
                <w:sz w:val="22"/>
                <w:szCs w:val="22"/>
              </w:rPr>
              <w:t xml:space="preserve"> Freezer</w:t>
            </w:r>
          </w:p>
          <w:p w14:paraId="3505816A" w14:textId="20529BEC" w:rsidR="002455B5" w:rsidRPr="00A23C36" w:rsidRDefault="000E4645" w:rsidP="00B07D60">
            <w:pPr>
              <w:pStyle w:val="s0"/>
              <w:jc w:val="center"/>
              <w:rPr>
                <w:rFonts w:ascii="Times New Roman" w:eastAsia="굴림" w:hAnsi="Times New Roman"/>
                <w:sz w:val="22"/>
                <w:szCs w:val="22"/>
              </w:rPr>
            </w:pPr>
            <w:r w:rsidRPr="00A23C36">
              <w:rPr>
                <w:rFonts w:ascii="Times New Roman" w:eastAsia="굴림" w:hAnsi="Times New Roman" w:hint="eastAsia"/>
                <w:sz w:val="22"/>
                <w:szCs w:val="22"/>
              </w:rPr>
              <w:t>(</w:t>
            </w:r>
            <w:r w:rsidR="001219C0">
              <w:rPr>
                <w:rFonts w:ascii="Times New Roman" w:eastAsia="굴림" w:hAnsi="Times New Roman" w:hint="eastAsia"/>
                <w:sz w:val="22"/>
                <w:szCs w:val="22"/>
              </w:rPr>
              <w:t>Two stage cascade refrigeration</w:t>
            </w:r>
            <w:r w:rsidRPr="00A23C36">
              <w:rPr>
                <w:rFonts w:ascii="Times New Roman" w:eastAsia="굴림" w:hAnsi="Times New Roman" w:hint="eastAsia"/>
                <w:sz w:val="22"/>
                <w:szCs w:val="22"/>
              </w:rPr>
              <w:t xml:space="preserve"> System</w:t>
            </w:r>
            <w:r w:rsidRPr="00A23C36">
              <w:rPr>
                <w:rFonts w:ascii="Times New Roman" w:eastAsia="굴림" w:hAnsi="Times New Roman"/>
                <w:sz w:val="22"/>
                <w:szCs w:val="22"/>
              </w:rPr>
              <w:t>,</w:t>
            </w:r>
            <w:r w:rsidR="001219C0">
              <w:rPr>
                <w:rFonts w:ascii="Times New Roman" w:eastAsia="굴림" w:hAnsi="Times New Roman" w:hint="eastAsia"/>
                <w:sz w:val="22"/>
                <w:szCs w:val="22"/>
              </w:rPr>
              <w:t xml:space="preserve"> </w:t>
            </w:r>
            <w:r w:rsidR="001219C0">
              <w:rPr>
                <w:rFonts w:ascii="Times New Roman" w:eastAsia="굴림" w:hAnsi="Times New Roman" w:hint="eastAsia"/>
                <w:sz w:val="22"/>
                <w:szCs w:val="22"/>
              </w:rPr>
              <w:t>이원냉각</w:t>
            </w:r>
            <w:r w:rsidRPr="00A23C36">
              <w:rPr>
                <w:rFonts w:ascii="Times New Roman" w:eastAsia="굴림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F428DE2" w14:textId="77FD9740" w:rsidR="00B329FA" w:rsidRPr="00A23C36" w:rsidRDefault="00B329FA" w:rsidP="005A5213">
            <w:pPr>
              <w:pStyle w:val="s0"/>
              <w:jc w:val="center"/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49F0CB" w14:textId="7B8A07F8" w:rsidR="00B329FA" w:rsidRPr="00A23C36" w:rsidRDefault="00BB6F01" w:rsidP="005A5213">
            <w:pPr>
              <w:pStyle w:val="s0"/>
              <w:jc w:val="center"/>
            </w:pPr>
            <w:r w:rsidRPr="00A23C36">
              <w:rPr>
                <w:rFonts w:ascii="Times New Roman" w:hAnsi="Times New Roman" w:hint="eastAsia"/>
                <w:sz w:val="22"/>
                <w:szCs w:val="22"/>
              </w:rPr>
              <w:t xml:space="preserve">Total </w:t>
            </w:r>
            <w:r w:rsidR="00046861" w:rsidRPr="00A23C36">
              <w:rPr>
                <w:rFonts w:ascii="Times New Roman" w:hAnsi="Times New Roman" w:hint="eastAsia"/>
                <w:sz w:val="22"/>
                <w:szCs w:val="22"/>
              </w:rPr>
              <w:t>15</w:t>
            </w:r>
          </w:p>
        </w:tc>
      </w:tr>
    </w:tbl>
    <w:p w14:paraId="6206D350" w14:textId="1CAE1B8A" w:rsidR="00B329FA" w:rsidRPr="00A23C36" w:rsidRDefault="00667073" w:rsidP="00B329FA">
      <w:pPr>
        <w:pStyle w:val="s0"/>
        <w:jc w:val="both"/>
      </w:pPr>
      <w:r w:rsidRPr="00A23C36">
        <w:t xml:space="preserve"> </w:t>
      </w:r>
    </w:p>
    <w:p w14:paraId="6425899E" w14:textId="6F1FEE29" w:rsidR="001F71C1" w:rsidRPr="00A23C36" w:rsidRDefault="001F71C1" w:rsidP="00993B74">
      <w:pPr>
        <w:pStyle w:val="s0"/>
        <w:spacing w:line="276" w:lineRule="auto"/>
        <w:ind w:rightChars="50" w:right="100"/>
        <w:jc w:val="both"/>
        <w:rPr>
          <w:rFonts w:ascii="Times New Roman" w:eastAsia="굴림" w:hAnsi="Times New Roman"/>
          <w:sz w:val="22"/>
          <w:szCs w:val="22"/>
        </w:rPr>
      </w:pPr>
    </w:p>
    <w:p w14:paraId="59584C77" w14:textId="3A896BB4" w:rsidR="001F71C1" w:rsidRPr="00A23C36" w:rsidRDefault="00046861" w:rsidP="001F71C1">
      <w:pPr>
        <w:pStyle w:val="s0"/>
        <w:ind w:firstLine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A23C36">
        <w:rPr>
          <w:rFonts w:ascii="Times New Roman" w:eastAsia="맑은 고딕" w:hAnsi="Times New Roman"/>
          <w:b/>
          <w:bCs/>
          <w:sz w:val="28"/>
          <w:szCs w:val="28"/>
        </w:rPr>
        <w:t>Ⅰ.</w:t>
      </w:r>
      <w:r w:rsidRPr="00A23C36">
        <w:rPr>
          <w:rFonts w:ascii="Times New Roman" w:eastAsia="맑은 고딕" w:hAnsi="Times New Roman" w:hint="eastAsia"/>
          <w:b/>
          <w:bCs/>
          <w:sz w:val="28"/>
          <w:szCs w:val="28"/>
        </w:rPr>
        <w:t xml:space="preserve"> </w:t>
      </w:r>
      <w:r w:rsidR="0047328D" w:rsidRPr="00A849E7">
        <w:rPr>
          <w:rFonts w:ascii="Times New Roman" w:hAnsi="Times New Roman" w:hint="eastAsia"/>
          <w:b/>
          <w:bCs/>
          <w:sz w:val="28"/>
          <w:szCs w:val="28"/>
        </w:rPr>
        <w:t>Two stage cascade refrigeration</w:t>
      </w:r>
      <w:r w:rsidR="001F71C1" w:rsidRPr="00A23C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328D">
        <w:rPr>
          <w:rFonts w:ascii="Times New Roman" w:hAnsi="Times New Roman" w:hint="eastAsia"/>
          <w:b/>
          <w:bCs/>
          <w:sz w:val="28"/>
          <w:szCs w:val="28"/>
        </w:rPr>
        <w:t>S</w:t>
      </w:r>
      <w:r w:rsidR="001F71C1" w:rsidRPr="00A23C36">
        <w:rPr>
          <w:rFonts w:ascii="Times New Roman" w:hAnsi="Times New Roman"/>
          <w:b/>
          <w:bCs/>
          <w:sz w:val="28"/>
          <w:szCs w:val="28"/>
        </w:rPr>
        <w:t xml:space="preserve">ystem – 15 </w:t>
      </w:r>
      <w:r w:rsidR="0015618A" w:rsidRPr="00A23C36">
        <w:rPr>
          <w:rFonts w:ascii="Times New Roman" w:hAnsi="Times New Roman" w:hint="eastAsia"/>
          <w:b/>
          <w:bCs/>
          <w:sz w:val="28"/>
          <w:szCs w:val="28"/>
        </w:rPr>
        <w:t>SETS</w:t>
      </w:r>
    </w:p>
    <w:p w14:paraId="2B7A5736" w14:textId="77777777" w:rsidR="001F71C1" w:rsidRPr="00A23C36" w:rsidRDefault="001F71C1" w:rsidP="001F71C1">
      <w:pPr>
        <w:pStyle w:val="s0"/>
        <w:ind w:firstLine="100"/>
        <w:jc w:val="both"/>
        <w:rPr>
          <w:rFonts w:ascii="Times New Roman" w:hAnsi="Times New Roman"/>
          <w:b/>
          <w:bCs/>
        </w:rPr>
      </w:pPr>
    </w:p>
    <w:p w14:paraId="0F706E43" w14:textId="2F687011" w:rsidR="001F71C1" w:rsidRPr="00A23C36" w:rsidRDefault="001F71C1" w:rsidP="00B940E3">
      <w:pPr>
        <w:pStyle w:val="s0"/>
        <w:numPr>
          <w:ilvl w:val="0"/>
          <w:numId w:val="24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A23C36">
        <w:rPr>
          <w:rFonts w:ascii="Times New Roman" w:eastAsia="굴림" w:hAnsi="Times New Roman"/>
          <w:b/>
          <w:bCs/>
          <w:u w:val="single"/>
        </w:rPr>
        <w:t>Features</w:t>
      </w:r>
    </w:p>
    <w:p w14:paraId="0A57B1BC" w14:textId="1092E7CF" w:rsidR="00F5357E" w:rsidRPr="00A23C36" w:rsidRDefault="00F5357E" w:rsidP="00F5357E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Minimize the operational stress of the system to enhance its exceptional reliability and ensure sample protection.</w:t>
      </w:r>
    </w:p>
    <w:p w14:paraId="2068202C" w14:textId="77777777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The inner door prevents loss by efficiently sealing cold air through an effective mechanism.</w:t>
      </w:r>
    </w:p>
    <w:p w14:paraId="55A70383" w14:textId="4CB86291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Through the emission of minimal heat into the environment, it optimizes energy efficiency by reducing the workload on cooling, heating, and air conditioning systems.</w:t>
      </w:r>
    </w:p>
    <w:p w14:paraId="033E9608" w14:textId="77777777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Samples remain securely protected within the cabinet, with temperature differentials maintained below 5</w:t>
      </w:r>
      <w:r w:rsidRPr="00A23C36">
        <w:rPr>
          <w:rFonts w:ascii="맑은 고딕" w:eastAsia="맑은 고딕" w:hAnsi="맑은 고딕" w:hint="eastAsia"/>
          <w:sz w:val="22"/>
          <w:szCs w:val="22"/>
        </w:rPr>
        <w:t>℃</w:t>
      </w:r>
      <w:r w:rsidRPr="00A23C36">
        <w:rPr>
          <w:rFonts w:ascii="Times New Roman" w:eastAsia="굴림" w:hAnsi="Times New Roman" w:hint="eastAsia"/>
          <w:sz w:val="22"/>
          <w:szCs w:val="22"/>
        </w:rPr>
        <w:t>.</w:t>
      </w:r>
    </w:p>
    <w:p w14:paraId="130E516E" w14:textId="6122F9A2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It quickly restores the internal temperature upon opening the door, ensuring operational efficiency.</w:t>
      </w:r>
    </w:p>
    <w:p w14:paraId="275695FF" w14:textId="7B1897FF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 xml:space="preserve">Operating quietly with noise emission levels below </w:t>
      </w:r>
      <w:r w:rsidR="00553F4B">
        <w:rPr>
          <w:rFonts w:ascii="Times New Roman" w:eastAsia="굴림" w:hAnsi="Times New Roman" w:hint="eastAsia"/>
          <w:sz w:val="22"/>
          <w:szCs w:val="22"/>
        </w:rPr>
        <w:t>60</w:t>
      </w:r>
      <w:r w:rsidRPr="00A23C36">
        <w:rPr>
          <w:rFonts w:ascii="Times New Roman" w:eastAsia="굴림" w:hAnsi="Times New Roman" w:hint="eastAsia"/>
          <w:sz w:val="22"/>
          <w:szCs w:val="22"/>
        </w:rPr>
        <w:t xml:space="preserve"> dBA, the freezer maintains a stable environment in hallways.</w:t>
      </w:r>
    </w:p>
    <w:p w14:paraId="3FC5287C" w14:textId="4B119A3B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It provides systematic storage methods utilizing standardized storage accessories such as racks, trays, and boxes and should be included in the estimate.</w:t>
      </w:r>
    </w:p>
    <w:p w14:paraId="09AEF684" w14:textId="77777777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 xml:space="preserve">Providing access to crucial data and equipment alerts, including equipment and ambient temperatures, alarms, and warning notifications. </w:t>
      </w:r>
    </w:p>
    <w:p w14:paraId="1833D4C9" w14:textId="6D75E179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Featuring ergonomic handle, eye-level display, and strategically positioned shelves, it enables convenient and comfortable access.</w:t>
      </w:r>
    </w:p>
    <w:p w14:paraId="1ACF57DA" w14:textId="019693C0" w:rsidR="00627B2D" w:rsidRPr="00A23C36" w:rsidRDefault="00627B2D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 xml:space="preserve">An option is available to designate individuals with </w:t>
      </w:r>
      <w:r w:rsidRPr="00A23C36">
        <w:rPr>
          <w:rFonts w:ascii="Times New Roman" w:eastAsia="굴림" w:hAnsi="Times New Roman"/>
          <w:sz w:val="22"/>
          <w:szCs w:val="22"/>
        </w:rPr>
        <w:t>access</w:t>
      </w:r>
      <w:r w:rsidRPr="00A23C36">
        <w:rPr>
          <w:rFonts w:ascii="Times New Roman" w:eastAsia="굴림" w:hAnsi="Times New Roman" w:hint="eastAsia"/>
          <w:sz w:val="22"/>
          <w:szCs w:val="22"/>
        </w:rPr>
        <w:t xml:space="preserve"> to the samples and monitor who opens the freezer door, as well as when and for how long it was open, ensuring strict security and safe storage.</w:t>
      </w:r>
    </w:p>
    <w:p w14:paraId="1776EAA7" w14:textId="77777777" w:rsidR="001F71C1" w:rsidRPr="00A23C36" w:rsidRDefault="001F71C1" w:rsidP="009673A1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The freezer should be capable of accommodating the installation of CO2 and LN2 backup systems at a later.</w:t>
      </w:r>
    </w:p>
    <w:p w14:paraId="623CFE2D" w14:textId="3105954C" w:rsidR="001F71C1" w:rsidRPr="00A23C36" w:rsidRDefault="001F71C1" w:rsidP="00A34669">
      <w:pPr>
        <w:pStyle w:val="s0"/>
        <w:numPr>
          <w:ilvl w:val="0"/>
          <w:numId w:val="21"/>
        </w:numPr>
        <w:spacing w:line="288" w:lineRule="auto"/>
        <w:jc w:val="both"/>
        <w:rPr>
          <w:rFonts w:ascii="Times New Roman" w:eastAsia="굴림" w:hAnsi="Times New Roman"/>
          <w:b/>
          <w:bCs/>
          <w:u w:val="single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 xml:space="preserve">Over the past five years, there has been a track record of supplying equipment </w:t>
      </w:r>
      <w:r w:rsidR="006A26DD" w:rsidRPr="00A23C36">
        <w:rPr>
          <w:rFonts w:ascii="Times New Roman" w:eastAsia="굴림" w:hAnsi="Times New Roman"/>
          <w:sz w:val="22"/>
          <w:szCs w:val="22"/>
        </w:rPr>
        <w:t>with data transmission systems</w:t>
      </w:r>
      <w:r w:rsidR="00AB11A2" w:rsidRPr="00A23C36">
        <w:rPr>
          <w:rFonts w:ascii="Times New Roman" w:eastAsia="굴림" w:hAnsi="Times New Roman" w:hint="eastAsia"/>
          <w:sz w:val="22"/>
          <w:szCs w:val="22"/>
        </w:rPr>
        <w:t>.</w:t>
      </w:r>
    </w:p>
    <w:p w14:paraId="00F28EC4" w14:textId="77777777" w:rsidR="006A26DD" w:rsidRPr="00A23C36" w:rsidRDefault="006A26DD" w:rsidP="006A26DD">
      <w:pPr>
        <w:pStyle w:val="s0"/>
        <w:spacing w:line="288" w:lineRule="auto"/>
        <w:ind w:left="720"/>
        <w:jc w:val="both"/>
        <w:rPr>
          <w:rFonts w:ascii="Times New Roman" w:eastAsia="굴림" w:hAnsi="Times New Roman"/>
          <w:b/>
          <w:bCs/>
          <w:u w:val="single"/>
        </w:rPr>
      </w:pPr>
    </w:p>
    <w:p w14:paraId="58EFEAA0" w14:textId="77777777" w:rsidR="001F71C1" w:rsidRPr="00A23C36" w:rsidRDefault="001F71C1" w:rsidP="001F71C1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  <w:r w:rsidRPr="00A23C36">
        <w:rPr>
          <w:rFonts w:ascii="Times New Roman" w:eastAsia="굴림" w:hAnsi="Times New Roman"/>
          <w:b/>
          <w:bCs/>
          <w:u w:val="single"/>
        </w:rPr>
        <w:t>B. Specifications</w:t>
      </w:r>
    </w:p>
    <w:p w14:paraId="0708D3A5" w14:textId="030CF15D" w:rsidR="001F71C1" w:rsidRPr="00A23C36" w:rsidRDefault="001F71C1" w:rsidP="009673A1">
      <w:pPr>
        <w:pStyle w:val="s0"/>
        <w:numPr>
          <w:ilvl w:val="0"/>
          <w:numId w:val="22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/>
          <w:sz w:val="22"/>
          <w:szCs w:val="22"/>
        </w:rPr>
        <w:t>Temperature Range: -</w:t>
      </w:r>
      <w:r w:rsidRPr="00A23C36">
        <w:rPr>
          <w:rFonts w:ascii="Times New Roman" w:eastAsia="굴림" w:hAnsi="Times New Roman" w:hint="eastAsia"/>
          <w:sz w:val="22"/>
          <w:szCs w:val="22"/>
        </w:rPr>
        <w:t>60</w:t>
      </w:r>
      <w:r w:rsidRPr="00A23C36">
        <w:rPr>
          <w:rFonts w:ascii="Times New Roman" w:eastAsia="굴림" w:hAnsi="Times New Roman" w:hint="eastAsia"/>
          <w:sz w:val="22"/>
          <w:szCs w:val="22"/>
        </w:rPr>
        <w:t>℃</w:t>
      </w:r>
      <w:r w:rsidRPr="00A23C36">
        <w:rPr>
          <w:rFonts w:ascii="Times New Roman" w:eastAsia="굴림" w:hAnsi="Times New Roman"/>
          <w:sz w:val="22"/>
          <w:szCs w:val="22"/>
        </w:rPr>
        <w:t>to -</w:t>
      </w:r>
      <w:r w:rsidRPr="00A23C36">
        <w:rPr>
          <w:rFonts w:ascii="Times New Roman" w:eastAsia="굴림" w:hAnsi="Times New Roman" w:hint="eastAsia"/>
          <w:sz w:val="22"/>
          <w:szCs w:val="22"/>
        </w:rPr>
        <w:t>90</w:t>
      </w:r>
      <w:r w:rsidRPr="00A23C36">
        <w:rPr>
          <w:rFonts w:ascii="Times New Roman" w:eastAsia="굴림" w:hAnsi="Times New Roman" w:hint="eastAsia"/>
          <w:sz w:val="22"/>
          <w:szCs w:val="22"/>
        </w:rPr>
        <w:t>℃</w:t>
      </w:r>
    </w:p>
    <w:p w14:paraId="5BEF51B9" w14:textId="50B03F1C" w:rsidR="006B36C0" w:rsidRPr="006B36C0" w:rsidRDefault="006B36C0" w:rsidP="006B36C0">
      <w:pPr>
        <w:pStyle w:val="s0"/>
        <w:numPr>
          <w:ilvl w:val="0"/>
          <w:numId w:val="22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 xml:space="preserve">Vial </w:t>
      </w:r>
      <w:r w:rsidRPr="006B36C0">
        <w:rPr>
          <w:rFonts w:ascii="Times New Roman" w:eastAsia="굴림" w:hAnsi="Times New Roman" w:hint="eastAsia"/>
          <w:sz w:val="22"/>
          <w:szCs w:val="22"/>
        </w:rPr>
        <w:t xml:space="preserve">Capacity: </w:t>
      </w:r>
      <w:r w:rsidR="004B0CC0">
        <w:rPr>
          <w:rFonts w:ascii="Times New Roman" w:eastAsia="굴림" w:hAnsi="Times New Roman" w:hint="eastAsia"/>
          <w:sz w:val="22"/>
          <w:szCs w:val="22"/>
        </w:rPr>
        <w:t>40</w:t>
      </w:r>
      <w:r>
        <w:rPr>
          <w:rFonts w:ascii="Times New Roman" w:eastAsia="굴림" w:hAnsi="Times New Roman" w:hint="eastAsia"/>
          <w:sz w:val="22"/>
          <w:szCs w:val="22"/>
        </w:rPr>
        <w:t>,000</w:t>
      </w:r>
      <w:r w:rsidRPr="006B36C0">
        <w:rPr>
          <w:rFonts w:ascii="Times New Roman" w:eastAsia="굴림" w:hAnsi="Times New Roman" w:hint="eastAsia"/>
          <w:sz w:val="22"/>
          <w:szCs w:val="22"/>
        </w:rPr>
        <w:t xml:space="preserve"> </w:t>
      </w:r>
      <w:r>
        <w:rPr>
          <w:rFonts w:ascii="Times New Roman" w:eastAsia="굴림" w:hAnsi="Times New Roman" w:hint="eastAsia"/>
          <w:sz w:val="22"/>
          <w:szCs w:val="22"/>
        </w:rPr>
        <w:t xml:space="preserve">vials </w:t>
      </w:r>
      <w:r w:rsidRPr="006B36C0">
        <w:rPr>
          <w:rFonts w:ascii="Times New Roman" w:eastAsia="굴림" w:hAnsi="Times New Roman" w:hint="eastAsia"/>
          <w:sz w:val="22"/>
          <w:szCs w:val="22"/>
        </w:rPr>
        <w:t>or mor</w:t>
      </w:r>
      <w:r w:rsidR="00193048">
        <w:rPr>
          <w:rFonts w:ascii="Times New Roman" w:eastAsia="굴림" w:hAnsi="Times New Roman" w:hint="eastAsia"/>
          <w:sz w:val="22"/>
          <w:szCs w:val="22"/>
        </w:rPr>
        <w:t>e (The quantity of vials based on a 9*9 box)</w:t>
      </w:r>
    </w:p>
    <w:p w14:paraId="7D7E1432" w14:textId="284EE694" w:rsidR="001F71C1" w:rsidRPr="00A23C36" w:rsidRDefault="001F71C1" w:rsidP="009673A1">
      <w:pPr>
        <w:pStyle w:val="s0"/>
        <w:numPr>
          <w:ilvl w:val="0"/>
          <w:numId w:val="22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t>Weight (excluding rack): 4</w:t>
      </w:r>
      <w:r w:rsidR="00DD6317">
        <w:rPr>
          <w:rFonts w:ascii="Times New Roman" w:eastAsia="굴림" w:hAnsi="Times New Roman" w:hint="eastAsia"/>
          <w:sz w:val="22"/>
          <w:szCs w:val="22"/>
        </w:rPr>
        <w:t xml:space="preserve">50 </w:t>
      </w:r>
      <w:r w:rsidRPr="00A23C36">
        <w:rPr>
          <w:rFonts w:ascii="Times New Roman" w:eastAsia="굴림" w:hAnsi="Times New Roman" w:hint="eastAsia"/>
          <w:sz w:val="22"/>
          <w:szCs w:val="22"/>
        </w:rPr>
        <w:t xml:space="preserve">kg or </w:t>
      </w:r>
      <w:proofErr w:type="gramStart"/>
      <w:r w:rsidRPr="00A23C36">
        <w:rPr>
          <w:rFonts w:ascii="Times New Roman" w:eastAsia="굴림" w:hAnsi="Times New Roman" w:hint="eastAsia"/>
          <w:sz w:val="22"/>
          <w:szCs w:val="22"/>
        </w:rPr>
        <w:t>less</w:t>
      </w:r>
      <w:proofErr w:type="gramEnd"/>
    </w:p>
    <w:p w14:paraId="018D09BB" w14:textId="77777777" w:rsidR="001F71C1" w:rsidRPr="00A23C36" w:rsidRDefault="001F71C1" w:rsidP="009673A1">
      <w:pPr>
        <w:pStyle w:val="s0"/>
        <w:numPr>
          <w:ilvl w:val="0"/>
          <w:numId w:val="22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/>
          <w:sz w:val="22"/>
          <w:szCs w:val="22"/>
        </w:rPr>
        <w:t>Cabinet type</w:t>
      </w:r>
      <w:r w:rsidRPr="00A23C36">
        <w:rPr>
          <w:rFonts w:ascii="Times New Roman" w:eastAsia="굴림" w:hAnsi="Times New Roman" w:hint="eastAsia"/>
          <w:sz w:val="22"/>
          <w:szCs w:val="22"/>
        </w:rPr>
        <w:t>/ Door type:</w:t>
      </w:r>
      <w:r w:rsidRPr="00A23C36">
        <w:rPr>
          <w:rFonts w:ascii="Times New Roman" w:eastAsia="굴림" w:hAnsi="Times New Roman"/>
          <w:sz w:val="22"/>
          <w:szCs w:val="22"/>
        </w:rPr>
        <w:t xml:space="preserve"> Upright</w:t>
      </w:r>
      <w:r w:rsidRPr="00A23C36">
        <w:rPr>
          <w:rFonts w:ascii="Times New Roman" w:eastAsia="굴림" w:hAnsi="Times New Roman" w:hint="eastAsia"/>
          <w:sz w:val="22"/>
          <w:szCs w:val="22"/>
        </w:rPr>
        <w:t>/ Single</w:t>
      </w:r>
    </w:p>
    <w:p w14:paraId="1ABB083A" w14:textId="652F2B6C" w:rsidR="001F71C1" w:rsidRPr="00A23C36" w:rsidRDefault="001F71C1" w:rsidP="009673A1">
      <w:pPr>
        <w:pStyle w:val="s0"/>
        <w:numPr>
          <w:ilvl w:val="0"/>
          <w:numId w:val="22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3C36">
        <w:rPr>
          <w:rFonts w:ascii="Times New Roman" w:eastAsia="굴림" w:hAnsi="Times New Roman"/>
          <w:sz w:val="22"/>
          <w:szCs w:val="22"/>
        </w:rPr>
        <w:t xml:space="preserve">Electrical data: </w:t>
      </w:r>
      <w:r w:rsidRPr="00A23C36">
        <w:rPr>
          <w:rFonts w:ascii="Times New Roman" w:eastAsia="굴림" w:hAnsi="Times New Roman" w:hint="eastAsia"/>
          <w:sz w:val="22"/>
          <w:szCs w:val="22"/>
        </w:rPr>
        <w:t>110V, 220V 60Hz, 230V 50Hz</w:t>
      </w:r>
    </w:p>
    <w:p w14:paraId="40E7825D" w14:textId="77777777" w:rsidR="001F71C1" w:rsidRPr="00A23C36" w:rsidRDefault="001F71C1" w:rsidP="001F71C1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4A42EC0B" w14:textId="72B1172C" w:rsidR="001F71C1" w:rsidRPr="00A23C36" w:rsidRDefault="001F71C1" w:rsidP="0015618A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A23C36">
        <w:rPr>
          <w:rFonts w:ascii="Times New Roman" w:eastAsia="굴림" w:hAnsi="Times New Roman"/>
          <w:b/>
          <w:bCs/>
          <w:u w:val="single"/>
        </w:rPr>
        <w:t>C. Remarks</w:t>
      </w:r>
    </w:p>
    <w:p w14:paraId="046637F1" w14:textId="062EAE7F" w:rsidR="001F71C1" w:rsidRPr="00A23C36" w:rsidRDefault="001F71C1" w:rsidP="009673A1">
      <w:pPr>
        <w:pStyle w:val="s0"/>
        <w:numPr>
          <w:ilvl w:val="0"/>
          <w:numId w:val="23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A23C36">
        <w:rPr>
          <w:rFonts w:ascii="Times New Roman" w:eastAsia="굴림" w:hAnsi="Times New Roman"/>
          <w:sz w:val="22"/>
          <w:szCs w:val="22"/>
        </w:rPr>
        <w:t xml:space="preserve">The installation and operation should be carried out by the bidder/supplier responsibility at </w:t>
      </w:r>
      <w:proofErr w:type="gramStart"/>
      <w:r w:rsidRPr="00A23C36">
        <w:rPr>
          <w:rFonts w:ascii="Times New Roman" w:eastAsia="굴림" w:hAnsi="Times New Roman"/>
          <w:sz w:val="22"/>
          <w:szCs w:val="22"/>
        </w:rPr>
        <w:t>end</w:t>
      </w:r>
      <w:proofErr w:type="gramEnd"/>
      <w:r w:rsidRPr="00A23C36">
        <w:rPr>
          <w:rFonts w:ascii="Times New Roman" w:eastAsia="굴림" w:hAnsi="Times New Roman"/>
          <w:sz w:val="22"/>
          <w:szCs w:val="22"/>
        </w:rPr>
        <w:t>-user's site.</w:t>
      </w:r>
    </w:p>
    <w:p w14:paraId="607CD923" w14:textId="3F635C00" w:rsidR="001F71C1" w:rsidRPr="00A23C36" w:rsidRDefault="001F71C1" w:rsidP="009673A1">
      <w:pPr>
        <w:pStyle w:val="s0"/>
        <w:numPr>
          <w:ilvl w:val="0"/>
          <w:numId w:val="23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A23C36">
        <w:rPr>
          <w:rFonts w:ascii="Times New Roman" w:hAnsi="Times New Roman"/>
          <w:sz w:val="22"/>
          <w:szCs w:val="22"/>
        </w:rPr>
        <w:t xml:space="preserve">IQ and OQ must </w:t>
      </w:r>
      <w:proofErr w:type="gramStart"/>
      <w:r w:rsidRPr="00A23C36">
        <w:rPr>
          <w:rFonts w:ascii="Times New Roman" w:hAnsi="Times New Roman"/>
          <w:sz w:val="22"/>
          <w:szCs w:val="22"/>
        </w:rPr>
        <w:t>include</w:t>
      </w:r>
      <w:proofErr w:type="gramEnd"/>
      <w:r w:rsidRPr="00A23C36">
        <w:rPr>
          <w:rFonts w:ascii="Times New Roman" w:hAnsi="Times New Roman"/>
          <w:sz w:val="22"/>
          <w:szCs w:val="22"/>
        </w:rPr>
        <w:t>.</w:t>
      </w:r>
    </w:p>
    <w:p w14:paraId="7504EF2B" w14:textId="792EE00F" w:rsidR="001F71C1" w:rsidRPr="00A23C36" w:rsidRDefault="001F71C1" w:rsidP="00993B74">
      <w:pPr>
        <w:pStyle w:val="s0"/>
        <w:numPr>
          <w:ilvl w:val="0"/>
          <w:numId w:val="23"/>
        </w:numPr>
        <w:spacing w:line="276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A23C36">
        <w:rPr>
          <w:rFonts w:ascii="Times New Roman" w:eastAsia="굴림" w:hAnsi="Times New Roman" w:hint="eastAsia"/>
          <w:sz w:val="22"/>
          <w:szCs w:val="22"/>
        </w:rPr>
        <w:lastRenderedPageBreak/>
        <w:t>More than t</w:t>
      </w:r>
      <w:r w:rsidR="0015618A" w:rsidRPr="00A23C36">
        <w:rPr>
          <w:rFonts w:ascii="Times New Roman" w:eastAsia="굴림" w:hAnsi="Times New Roman" w:hint="eastAsia"/>
          <w:sz w:val="22"/>
          <w:szCs w:val="22"/>
        </w:rPr>
        <w:t>wo</w:t>
      </w:r>
      <w:r w:rsidRPr="00A23C36">
        <w:rPr>
          <w:rFonts w:ascii="Times New Roman" w:eastAsia="굴림" w:hAnsi="Times New Roman"/>
          <w:sz w:val="22"/>
          <w:szCs w:val="22"/>
        </w:rPr>
        <w:t xml:space="preserve"> years warranty service should be provided by </w:t>
      </w:r>
      <w:proofErr w:type="gramStart"/>
      <w:r w:rsidRPr="00A23C36">
        <w:rPr>
          <w:rFonts w:ascii="Times New Roman" w:eastAsia="굴림" w:hAnsi="Times New Roman"/>
          <w:sz w:val="22"/>
          <w:szCs w:val="22"/>
        </w:rPr>
        <w:t>supplier</w:t>
      </w:r>
      <w:proofErr w:type="gramEnd"/>
      <w:r w:rsidRPr="00A23C36">
        <w:rPr>
          <w:rFonts w:ascii="Times New Roman" w:eastAsia="굴림" w:hAnsi="Times New Roman"/>
          <w:sz w:val="22"/>
          <w:szCs w:val="22"/>
        </w:rPr>
        <w:t xml:space="preserve"> after the performance test.</w:t>
      </w:r>
    </w:p>
    <w:p w14:paraId="71875057" w14:textId="77777777" w:rsidR="00B940E3" w:rsidRPr="00A23C36" w:rsidRDefault="00B940E3" w:rsidP="00B940E3">
      <w:pPr>
        <w:pStyle w:val="s0"/>
        <w:spacing w:line="276" w:lineRule="auto"/>
        <w:ind w:rightChars="50" w:right="100"/>
        <w:jc w:val="both"/>
        <w:rPr>
          <w:rFonts w:ascii="Times New Roman" w:eastAsia="굴림" w:hAnsi="Times New Roman"/>
          <w:sz w:val="22"/>
          <w:szCs w:val="22"/>
        </w:rPr>
      </w:pPr>
    </w:p>
    <w:p w14:paraId="29649166" w14:textId="59716AE2" w:rsidR="00B940E3" w:rsidRPr="00A23C36" w:rsidRDefault="00B940E3" w:rsidP="00B940E3">
      <w:pPr>
        <w:pStyle w:val="ListParagraph"/>
        <w:widowControl/>
        <w:numPr>
          <w:ilvl w:val="0"/>
          <w:numId w:val="25"/>
        </w:numPr>
        <w:wordWrap/>
        <w:autoSpaceDE/>
        <w:autoSpaceDN/>
        <w:snapToGrid w:val="0"/>
        <w:spacing w:line="360" w:lineRule="auto"/>
        <w:ind w:leftChars="0"/>
        <w:jc w:val="left"/>
        <w:rPr>
          <w:rFonts w:ascii="Times New Roman" w:eastAsia="맑은 고딕" w:hAnsi="Times New Roman"/>
          <w:color w:val="000000"/>
          <w:kern w:val="0"/>
          <w:sz w:val="22"/>
        </w:rPr>
      </w:pPr>
      <w:r w:rsidRPr="00A23C36">
        <w:rPr>
          <w:rFonts w:ascii="Times New Roman" w:eastAsia="맑은 고딕" w:hAnsi="Times New Roman"/>
          <w:color w:val="000000"/>
          <w:kern w:val="0"/>
          <w:sz w:val="22"/>
        </w:rPr>
        <w:t>위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규격서에서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명시한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제품과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동등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이상의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다른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제품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납품이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가능한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업체는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입찰에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참가할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수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있음</w:t>
      </w:r>
      <w:r w:rsidRPr="00A23C36">
        <w:rPr>
          <w:rFonts w:ascii="Times New Roman" w:eastAsia="맑은 고딕" w:hAnsi="Times New Roman"/>
          <w:color w:val="000000"/>
          <w:kern w:val="0"/>
          <w:sz w:val="22"/>
        </w:rPr>
        <w:t>.</w:t>
      </w:r>
    </w:p>
    <w:p w14:paraId="065C98F5" w14:textId="77777777" w:rsidR="00B940E3" w:rsidRPr="00993B74" w:rsidRDefault="00B940E3" w:rsidP="00B940E3">
      <w:pPr>
        <w:pStyle w:val="s0"/>
        <w:spacing w:line="276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</w:p>
    <w:sectPr w:rsidR="00B940E3" w:rsidRPr="00993B74">
      <w:pgSz w:w="11906" w:h="16838"/>
      <w:pgMar w:top="1588" w:right="1021" w:bottom="850" w:left="102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171D6" w14:textId="77777777" w:rsidR="00736BD0" w:rsidRDefault="00736BD0" w:rsidP="00B329FA">
      <w:r>
        <w:separator/>
      </w:r>
    </w:p>
  </w:endnote>
  <w:endnote w:type="continuationSeparator" w:id="0">
    <w:p w14:paraId="3767CCCE" w14:textId="77777777" w:rsidR="00736BD0" w:rsidRDefault="00736BD0" w:rsidP="00B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BF24" w14:textId="77777777" w:rsidR="00736BD0" w:rsidRDefault="00736BD0" w:rsidP="00B329FA">
      <w:r>
        <w:separator/>
      </w:r>
    </w:p>
  </w:footnote>
  <w:footnote w:type="continuationSeparator" w:id="0">
    <w:p w14:paraId="0E418D4A" w14:textId="77777777" w:rsidR="00736BD0" w:rsidRDefault="00736BD0" w:rsidP="00B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86B"/>
    <w:multiLevelType w:val="hybridMultilevel"/>
    <w:tmpl w:val="00FE8D9E"/>
    <w:lvl w:ilvl="0" w:tplc="A7A27C68">
      <w:start w:val="1"/>
      <w:numFmt w:val="upperLetter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5AB13E4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" w15:restartNumberingAfterBreak="0">
    <w:nsid w:val="078352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7C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5604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C6C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6" w15:restartNumberingAfterBreak="0">
    <w:nsid w:val="18BD310B"/>
    <w:multiLevelType w:val="hybridMultilevel"/>
    <w:tmpl w:val="0E66B272"/>
    <w:lvl w:ilvl="0" w:tplc="22C8DA5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205"/>
    <w:multiLevelType w:val="hybridMultilevel"/>
    <w:tmpl w:val="FFFFFFFF"/>
    <w:lvl w:ilvl="0" w:tplc="561C014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1B204442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7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CC60831"/>
    <w:multiLevelType w:val="hybridMultilevel"/>
    <w:tmpl w:val="FFFFFFFF"/>
    <w:lvl w:ilvl="0" w:tplc="E6F841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0" w15:restartNumberingAfterBreak="0">
    <w:nsid w:val="230D6F1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756D5"/>
    <w:multiLevelType w:val="hybridMultilevel"/>
    <w:tmpl w:val="6DAA8564"/>
    <w:lvl w:ilvl="0" w:tplc="ED2C580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7F36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F479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5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4" w15:restartNumberingAfterBreak="0">
    <w:nsid w:val="414B1F1E"/>
    <w:multiLevelType w:val="hybridMultilevel"/>
    <w:tmpl w:val="A6E4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F7363"/>
    <w:multiLevelType w:val="hybridMultilevel"/>
    <w:tmpl w:val="64323760"/>
    <w:lvl w:ilvl="0" w:tplc="CD945E88">
      <w:start w:val="4"/>
      <w:numFmt w:val="upperLetter"/>
      <w:lvlText w:val="%1."/>
      <w:lvlJc w:val="left"/>
      <w:pPr>
        <w:ind w:left="460" w:hanging="36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62E08AE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7" w15:restartNumberingAfterBreak="0">
    <w:nsid w:val="464A527D"/>
    <w:multiLevelType w:val="hybridMultilevel"/>
    <w:tmpl w:val="FC225CAA"/>
    <w:lvl w:ilvl="0" w:tplc="311EC130">
      <w:start w:val="1"/>
      <w:numFmt w:val="decimal"/>
      <w:lvlText w:val="%1."/>
      <w:lvlJc w:val="left"/>
      <w:pPr>
        <w:ind w:left="720" w:hanging="360"/>
      </w:pPr>
      <w:rPr>
        <w:rFonts w:eastAsia="굴림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5E9"/>
    <w:multiLevelType w:val="hybridMultilevel"/>
    <w:tmpl w:val="B58A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3112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0" w15:restartNumberingAfterBreak="0">
    <w:nsid w:val="614B4C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1" w15:restartNumberingAfterBreak="0">
    <w:nsid w:val="694B320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2" w15:restartNumberingAfterBreak="0">
    <w:nsid w:val="696A5E2A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3" w15:restartNumberingAfterBreak="0">
    <w:nsid w:val="706114CF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12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4" w15:restartNumberingAfterBreak="0">
    <w:nsid w:val="7B291570"/>
    <w:multiLevelType w:val="hybridMultilevel"/>
    <w:tmpl w:val="706670B4"/>
    <w:lvl w:ilvl="0" w:tplc="3D10D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49058">
    <w:abstractNumId w:val="5"/>
  </w:num>
  <w:num w:numId="2" w16cid:durableId="1794907741">
    <w:abstractNumId w:val="8"/>
  </w:num>
  <w:num w:numId="3" w16cid:durableId="79566747">
    <w:abstractNumId w:val="23"/>
  </w:num>
  <w:num w:numId="4" w16cid:durableId="967011766">
    <w:abstractNumId w:val="16"/>
  </w:num>
  <w:num w:numId="5" w16cid:durableId="509874949">
    <w:abstractNumId w:val="1"/>
  </w:num>
  <w:num w:numId="6" w16cid:durableId="1738891898">
    <w:abstractNumId w:val="19"/>
  </w:num>
  <w:num w:numId="7" w16cid:durableId="976296335">
    <w:abstractNumId w:val="21"/>
  </w:num>
  <w:num w:numId="8" w16cid:durableId="702249719">
    <w:abstractNumId w:val="22"/>
  </w:num>
  <w:num w:numId="9" w16cid:durableId="697975243">
    <w:abstractNumId w:val="9"/>
  </w:num>
  <w:num w:numId="10" w16cid:durableId="1308125725">
    <w:abstractNumId w:val="7"/>
  </w:num>
  <w:num w:numId="11" w16cid:durableId="735324670">
    <w:abstractNumId w:val="13"/>
  </w:num>
  <w:num w:numId="12" w16cid:durableId="843782696">
    <w:abstractNumId w:val="4"/>
  </w:num>
  <w:num w:numId="13" w16cid:durableId="457573709">
    <w:abstractNumId w:val="12"/>
  </w:num>
  <w:num w:numId="14" w16cid:durableId="362217761">
    <w:abstractNumId w:val="10"/>
  </w:num>
  <w:num w:numId="15" w16cid:durableId="172113441">
    <w:abstractNumId w:val="2"/>
  </w:num>
  <w:num w:numId="16" w16cid:durableId="750011331">
    <w:abstractNumId w:val="3"/>
  </w:num>
  <w:num w:numId="17" w16cid:durableId="1332248419">
    <w:abstractNumId w:val="20"/>
  </w:num>
  <w:num w:numId="18" w16cid:durableId="2130468905">
    <w:abstractNumId w:val="11"/>
  </w:num>
  <w:num w:numId="19" w16cid:durableId="723990299">
    <w:abstractNumId w:val="6"/>
  </w:num>
  <w:num w:numId="20" w16cid:durableId="120154648">
    <w:abstractNumId w:val="18"/>
  </w:num>
  <w:num w:numId="21" w16cid:durableId="2053308486">
    <w:abstractNumId w:val="24"/>
  </w:num>
  <w:num w:numId="22" w16cid:durableId="832258013">
    <w:abstractNumId w:val="14"/>
  </w:num>
  <w:num w:numId="23" w16cid:durableId="1849100725">
    <w:abstractNumId w:val="17"/>
  </w:num>
  <w:num w:numId="24" w16cid:durableId="1304778546">
    <w:abstractNumId w:val="0"/>
  </w:num>
  <w:num w:numId="25" w16cid:durableId="713771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0721C"/>
    <w:rsid w:val="000103AA"/>
    <w:rsid w:val="00026A8E"/>
    <w:rsid w:val="00033D24"/>
    <w:rsid w:val="00046861"/>
    <w:rsid w:val="00056FFB"/>
    <w:rsid w:val="00057535"/>
    <w:rsid w:val="00057672"/>
    <w:rsid w:val="000954C2"/>
    <w:rsid w:val="0009679E"/>
    <w:rsid w:val="000A648B"/>
    <w:rsid w:val="000E4645"/>
    <w:rsid w:val="00105512"/>
    <w:rsid w:val="0012086B"/>
    <w:rsid w:val="001219C0"/>
    <w:rsid w:val="00122165"/>
    <w:rsid w:val="00143A6E"/>
    <w:rsid w:val="00150068"/>
    <w:rsid w:val="0015618A"/>
    <w:rsid w:val="00156945"/>
    <w:rsid w:val="00193048"/>
    <w:rsid w:val="001B4C90"/>
    <w:rsid w:val="001E28A4"/>
    <w:rsid w:val="001F5CA1"/>
    <w:rsid w:val="001F71C1"/>
    <w:rsid w:val="00220C0D"/>
    <w:rsid w:val="002334F0"/>
    <w:rsid w:val="0024062D"/>
    <w:rsid w:val="002455B5"/>
    <w:rsid w:val="00260EF6"/>
    <w:rsid w:val="00272073"/>
    <w:rsid w:val="00275C8B"/>
    <w:rsid w:val="00282AF1"/>
    <w:rsid w:val="00283C9C"/>
    <w:rsid w:val="002B6A11"/>
    <w:rsid w:val="002C5C24"/>
    <w:rsid w:val="00306DC7"/>
    <w:rsid w:val="0031487A"/>
    <w:rsid w:val="00357D9C"/>
    <w:rsid w:val="003616C8"/>
    <w:rsid w:val="00362B2B"/>
    <w:rsid w:val="00377363"/>
    <w:rsid w:val="0038027A"/>
    <w:rsid w:val="00386DD8"/>
    <w:rsid w:val="00396DE7"/>
    <w:rsid w:val="003C549A"/>
    <w:rsid w:val="003D0882"/>
    <w:rsid w:val="003D4AC2"/>
    <w:rsid w:val="00416C85"/>
    <w:rsid w:val="004232F1"/>
    <w:rsid w:val="0047328D"/>
    <w:rsid w:val="004943A5"/>
    <w:rsid w:val="004A5231"/>
    <w:rsid w:val="004A5F32"/>
    <w:rsid w:val="004A6A66"/>
    <w:rsid w:val="004B0CC0"/>
    <w:rsid w:val="004C286A"/>
    <w:rsid w:val="004D6BB3"/>
    <w:rsid w:val="004F0F88"/>
    <w:rsid w:val="00500FD2"/>
    <w:rsid w:val="00505825"/>
    <w:rsid w:val="00505E5F"/>
    <w:rsid w:val="00532D38"/>
    <w:rsid w:val="00541E7C"/>
    <w:rsid w:val="005460BC"/>
    <w:rsid w:val="00553F4B"/>
    <w:rsid w:val="005618F9"/>
    <w:rsid w:val="00574640"/>
    <w:rsid w:val="005852AD"/>
    <w:rsid w:val="005A5213"/>
    <w:rsid w:val="005A57A7"/>
    <w:rsid w:val="005B0070"/>
    <w:rsid w:val="005B24CD"/>
    <w:rsid w:val="005C5E0B"/>
    <w:rsid w:val="005D461A"/>
    <w:rsid w:val="005E3C7F"/>
    <w:rsid w:val="00627B2D"/>
    <w:rsid w:val="00662587"/>
    <w:rsid w:val="00662AC5"/>
    <w:rsid w:val="00667073"/>
    <w:rsid w:val="00674FED"/>
    <w:rsid w:val="0069614C"/>
    <w:rsid w:val="006A26DD"/>
    <w:rsid w:val="006A683B"/>
    <w:rsid w:val="006B1008"/>
    <w:rsid w:val="006B2B24"/>
    <w:rsid w:val="006B36C0"/>
    <w:rsid w:val="006B3CFD"/>
    <w:rsid w:val="00703422"/>
    <w:rsid w:val="0072193A"/>
    <w:rsid w:val="00730DB4"/>
    <w:rsid w:val="00735B29"/>
    <w:rsid w:val="00736571"/>
    <w:rsid w:val="00736BD0"/>
    <w:rsid w:val="007442D0"/>
    <w:rsid w:val="00773F0B"/>
    <w:rsid w:val="007D41F1"/>
    <w:rsid w:val="007D4C88"/>
    <w:rsid w:val="007E04E7"/>
    <w:rsid w:val="007E3642"/>
    <w:rsid w:val="007E38D1"/>
    <w:rsid w:val="007E7AFB"/>
    <w:rsid w:val="008457DE"/>
    <w:rsid w:val="00851ED9"/>
    <w:rsid w:val="00861C32"/>
    <w:rsid w:val="008A5760"/>
    <w:rsid w:val="008A628C"/>
    <w:rsid w:val="008B4CFE"/>
    <w:rsid w:val="008B7282"/>
    <w:rsid w:val="008C088F"/>
    <w:rsid w:val="008C0F70"/>
    <w:rsid w:val="009160C1"/>
    <w:rsid w:val="00932AA1"/>
    <w:rsid w:val="009344DF"/>
    <w:rsid w:val="00964E46"/>
    <w:rsid w:val="009673A1"/>
    <w:rsid w:val="00970EF2"/>
    <w:rsid w:val="00985563"/>
    <w:rsid w:val="00987B3E"/>
    <w:rsid w:val="00987FF0"/>
    <w:rsid w:val="00993B74"/>
    <w:rsid w:val="009A000C"/>
    <w:rsid w:val="009A1AA8"/>
    <w:rsid w:val="009A2D36"/>
    <w:rsid w:val="009A5CE2"/>
    <w:rsid w:val="009D0EF5"/>
    <w:rsid w:val="009D4161"/>
    <w:rsid w:val="009E3C2E"/>
    <w:rsid w:val="009F5465"/>
    <w:rsid w:val="00A0510C"/>
    <w:rsid w:val="00A22093"/>
    <w:rsid w:val="00A23C36"/>
    <w:rsid w:val="00A26CDC"/>
    <w:rsid w:val="00A55902"/>
    <w:rsid w:val="00A577DD"/>
    <w:rsid w:val="00A849E7"/>
    <w:rsid w:val="00AB11A2"/>
    <w:rsid w:val="00AC4583"/>
    <w:rsid w:val="00AC5294"/>
    <w:rsid w:val="00AF1350"/>
    <w:rsid w:val="00B07D60"/>
    <w:rsid w:val="00B1194C"/>
    <w:rsid w:val="00B11FE0"/>
    <w:rsid w:val="00B24DB4"/>
    <w:rsid w:val="00B27013"/>
    <w:rsid w:val="00B329FA"/>
    <w:rsid w:val="00B36A7D"/>
    <w:rsid w:val="00B511EE"/>
    <w:rsid w:val="00B940E3"/>
    <w:rsid w:val="00B9731C"/>
    <w:rsid w:val="00BB6D4F"/>
    <w:rsid w:val="00BB6F01"/>
    <w:rsid w:val="00BD4899"/>
    <w:rsid w:val="00BD7847"/>
    <w:rsid w:val="00C12A7C"/>
    <w:rsid w:val="00C36A79"/>
    <w:rsid w:val="00C42482"/>
    <w:rsid w:val="00C919A3"/>
    <w:rsid w:val="00CA1FEE"/>
    <w:rsid w:val="00CA2D37"/>
    <w:rsid w:val="00CD5699"/>
    <w:rsid w:val="00CE3ACA"/>
    <w:rsid w:val="00D141BB"/>
    <w:rsid w:val="00D34F4F"/>
    <w:rsid w:val="00D42E98"/>
    <w:rsid w:val="00D64480"/>
    <w:rsid w:val="00D720C7"/>
    <w:rsid w:val="00D76B68"/>
    <w:rsid w:val="00D83D04"/>
    <w:rsid w:val="00D9403A"/>
    <w:rsid w:val="00D957CD"/>
    <w:rsid w:val="00DD6317"/>
    <w:rsid w:val="00E3504E"/>
    <w:rsid w:val="00E522B9"/>
    <w:rsid w:val="00E803FF"/>
    <w:rsid w:val="00E961A0"/>
    <w:rsid w:val="00EB43CA"/>
    <w:rsid w:val="00EC537A"/>
    <w:rsid w:val="00ED2475"/>
    <w:rsid w:val="00EE4CCF"/>
    <w:rsid w:val="00F20758"/>
    <w:rsid w:val="00F22183"/>
    <w:rsid w:val="00F416B2"/>
    <w:rsid w:val="00F5357E"/>
    <w:rsid w:val="00F81E8C"/>
    <w:rsid w:val="00F85ED6"/>
    <w:rsid w:val="00F90D4C"/>
    <w:rsid w:val="00FA26E2"/>
    <w:rsid w:val="00FA3DA5"/>
    <w:rsid w:val="00FA5C80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DC7D"/>
  <w14:defaultImageDpi w14:val="0"/>
  <w15:docId w15:val="{621E7348-5927-4BD1-8B08-D438B51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F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9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9FA"/>
    <w:rPr>
      <w:rFonts w:cs="Times New Roman"/>
    </w:rPr>
  </w:style>
  <w:style w:type="paragraph" w:customStyle="1" w:styleId="a">
    <w:name w:val="바탕글"/>
    <w:basedOn w:val="Normal"/>
    <w:rsid w:val="0015694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D9403A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679E"/>
    <w:rPr>
      <w:color w:val="666666"/>
    </w:rPr>
  </w:style>
  <w:style w:type="paragraph" w:styleId="ListParagraph">
    <w:name w:val="List Paragraph"/>
    <w:basedOn w:val="Normal"/>
    <w:uiPriority w:val="34"/>
    <w:qFormat/>
    <w:rsid w:val="00B940E3"/>
    <w:pPr>
      <w:spacing w:after="160" w:line="259" w:lineRule="auto"/>
      <w:ind w:leftChars="400" w:left="80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1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8C6A-D354-4F21-B923-E3C7F9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2005</Characters>
  <Application>Microsoft Office Word</Application>
  <DocSecurity>0</DocSecurity>
  <Lines>57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신경계바이러스311규격</vt:lpstr>
      <vt:lpstr>신경계바이러스311규격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신경계바이러스311규격</dc:title>
  <dc:subject/>
  <dc:creator>Sohee Kim</dc:creator>
  <cp:keywords/>
  <dc:description/>
  <cp:lastModifiedBy>Hye Min Won</cp:lastModifiedBy>
  <cp:revision>9</cp:revision>
  <cp:lastPrinted>2024-05-30T07:06:00Z</cp:lastPrinted>
  <dcterms:created xsi:type="dcterms:W3CDTF">2024-05-30T08:54:00Z</dcterms:created>
  <dcterms:modified xsi:type="dcterms:W3CDTF">2024-06-02T23:41:00Z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ed5500cb788f614b045240a15aadd7260091e6d101aadb0c863e760b34d3da1d</vt:lpwstr>
  </property>
</Properties>
</file>