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650C" w14:textId="51A3BA2A" w:rsidR="00B81942" w:rsidRPr="00B05EB9" w:rsidRDefault="00732867">
      <w:pPr>
        <w:rPr>
          <w:b/>
          <w:bCs/>
          <w:sz w:val="32"/>
          <w:szCs w:val="32"/>
        </w:rPr>
      </w:pPr>
      <w:r w:rsidRPr="00B05EB9">
        <w:rPr>
          <w:b/>
          <w:bCs/>
          <w:sz w:val="32"/>
          <w:szCs w:val="32"/>
        </w:rPr>
        <w:t>Mobile rack</w:t>
      </w:r>
    </w:p>
    <w:p w14:paraId="1129AD6F" w14:textId="7CC89B49" w:rsidR="00732867" w:rsidRDefault="00732867" w:rsidP="00732867">
      <w:pPr>
        <w:pStyle w:val="ListParagraph"/>
        <w:numPr>
          <w:ilvl w:val="0"/>
          <w:numId w:val="1"/>
        </w:numPr>
      </w:pPr>
      <w:r>
        <w:rPr>
          <w:rFonts w:hint="eastAsia"/>
        </w:rPr>
        <w:t>품명</w:t>
      </w:r>
      <w:r>
        <w:t xml:space="preserve"> : </w:t>
      </w:r>
      <w:r>
        <w:rPr>
          <w:rFonts w:hint="eastAsia"/>
        </w:rPr>
        <w:t>이동식</w:t>
      </w:r>
      <w:r>
        <w:rPr>
          <w:rFonts w:hint="eastAsia"/>
        </w:rPr>
        <w:t xml:space="preserve"> </w:t>
      </w:r>
      <w:r>
        <w:rPr>
          <w:rFonts w:hint="eastAsia"/>
        </w:rPr>
        <w:t>서가</w:t>
      </w:r>
    </w:p>
    <w:p w14:paraId="4FD5A2C0" w14:textId="176A8EB5" w:rsidR="00732867" w:rsidRDefault="00732867" w:rsidP="00732867">
      <w:pPr>
        <w:pStyle w:val="ListParagraph"/>
        <w:numPr>
          <w:ilvl w:val="0"/>
          <w:numId w:val="1"/>
        </w:numPr>
      </w:pPr>
      <w:r>
        <w:rPr>
          <w:rFonts w:hint="eastAsia"/>
        </w:rPr>
        <w:t>적용</w:t>
      </w:r>
      <w:r>
        <w:rPr>
          <w:rFonts w:hint="eastAsia"/>
        </w:rPr>
        <w:t xml:space="preserve"> </w:t>
      </w:r>
      <w:r>
        <w:rPr>
          <w:rFonts w:hint="eastAsia"/>
        </w:rPr>
        <w:t>범위</w:t>
      </w:r>
      <w:r>
        <w:rPr>
          <w:rFonts w:hint="eastAsia"/>
        </w:rPr>
        <w:t xml:space="preserve"> :</w:t>
      </w:r>
      <w: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사양은</w:t>
      </w:r>
      <w:r>
        <w:rPr>
          <w:rFonts w:hint="eastAsia"/>
        </w:rPr>
        <w:t xml:space="preserve"> </w:t>
      </w:r>
      <w:r>
        <w:rPr>
          <w:rFonts w:hint="eastAsia"/>
        </w:rPr>
        <w:t>국제백신연구소에</w:t>
      </w:r>
      <w:r>
        <w:rPr>
          <w:rFonts w:hint="eastAsia"/>
        </w:rPr>
        <w:t xml:space="preserve"> </w:t>
      </w:r>
      <w:r>
        <w:rPr>
          <w:rFonts w:hint="eastAsia"/>
        </w:rPr>
        <w:t>설치되는</w:t>
      </w:r>
      <w:r>
        <w:rPr>
          <w:rFonts w:hint="eastAsia"/>
        </w:rPr>
        <w:t xml:space="preserve"> </w:t>
      </w:r>
      <w:r>
        <w:rPr>
          <w:rFonts w:hint="eastAsia"/>
        </w:rPr>
        <w:t>모빌랙</w:t>
      </w:r>
      <w:r>
        <w:rPr>
          <w:rFonts w:hint="eastAsia"/>
        </w:rPr>
        <w:t xml:space="preserve"> </w:t>
      </w:r>
      <w:r>
        <w:rPr>
          <w:rFonts w:hint="eastAsia"/>
        </w:rPr>
        <w:t>제작</w:t>
      </w:r>
      <w:r>
        <w:rPr>
          <w:rFonts w:hint="eastAsia"/>
        </w:rPr>
        <w:t xml:space="preserve"> </w:t>
      </w:r>
      <w:r w:rsidR="005B03F8"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설치</w:t>
      </w:r>
      <w:r>
        <w:rPr>
          <w:rFonts w:hint="eastAsia"/>
        </w:rPr>
        <w:t xml:space="preserve"> </w:t>
      </w:r>
      <w:r>
        <w:rPr>
          <w:rFonts w:hint="eastAsia"/>
        </w:rPr>
        <w:t>공사에</w:t>
      </w:r>
      <w:r>
        <w:rPr>
          <w:rFonts w:hint="eastAsia"/>
        </w:rPr>
        <w:t xml:space="preserve"> </w:t>
      </w:r>
      <w:r>
        <w:rPr>
          <w:rFonts w:hint="eastAsia"/>
        </w:rPr>
        <w:t>대하여</w:t>
      </w:r>
      <w:r>
        <w:rPr>
          <w:rFonts w:hint="eastAsia"/>
        </w:rPr>
        <w:t xml:space="preserve"> </w:t>
      </w:r>
    </w:p>
    <w:p w14:paraId="7C6B3F08" w14:textId="79AED7D5" w:rsidR="00732867" w:rsidRDefault="00732867" w:rsidP="00732867">
      <w:pPr>
        <w:pStyle w:val="ListParagraph"/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>적용한다</w:t>
      </w:r>
      <w:r>
        <w:rPr>
          <w:rFonts w:hint="eastAsia"/>
        </w:rPr>
        <w:t>.</w:t>
      </w:r>
    </w:p>
    <w:p w14:paraId="439AF56C" w14:textId="29E06267" w:rsidR="00732867" w:rsidRDefault="00732867" w:rsidP="00732867">
      <w:pPr>
        <w:pStyle w:val="ListParagraph"/>
        <w:numPr>
          <w:ilvl w:val="0"/>
          <w:numId w:val="1"/>
        </w:numPr>
      </w:pPr>
      <w:r>
        <w:rPr>
          <w:rFonts w:hint="eastAsia"/>
        </w:rPr>
        <w:t>모빌랙</w:t>
      </w:r>
      <w:r>
        <w:rPr>
          <w:rFonts w:hint="eastAsia"/>
        </w:rPr>
        <w:t xml:space="preserve"> </w:t>
      </w:r>
      <w:r>
        <w:rPr>
          <w:rFonts w:hint="eastAsia"/>
        </w:rPr>
        <w:t>형식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규격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2970"/>
        <w:gridCol w:w="3060"/>
        <w:gridCol w:w="1530"/>
      </w:tblGrid>
      <w:tr w:rsidR="00732867" w14:paraId="1236E4E1" w14:textId="77777777" w:rsidTr="00AA5091">
        <w:trPr>
          <w:trHeight w:val="458"/>
          <w:jc w:val="center"/>
        </w:trPr>
        <w:tc>
          <w:tcPr>
            <w:tcW w:w="1435" w:type="dxa"/>
            <w:vMerge w:val="restart"/>
            <w:shd w:val="clear" w:color="auto" w:fill="BFBFBF" w:themeFill="background1" w:themeFillShade="BF"/>
            <w:vAlign w:val="center"/>
          </w:tcPr>
          <w:p w14:paraId="15D35499" w14:textId="1B4A3606" w:rsidR="00732867" w:rsidRPr="000E25E4" w:rsidRDefault="00732867" w:rsidP="0073286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련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수</w:t>
            </w: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18D3F437" w14:textId="52921DA7" w:rsidR="00732867" w:rsidRPr="000E25E4" w:rsidRDefault="00732867" w:rsidP="0073286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규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격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b/>
                <w:bCs/>
              </w:rPr>
              <w:t>(SIZE)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  <w:vAlign w:val="center"/>
          </w:tcPr>
          <w:p w14:paraId="164C8FD7" w14:textId="3575E241" w:rsidR="00732867" w:rsidRPr="000E25E4" w:rsidRDefault="00732867" w:rsidP="0073286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비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고</w:t>
            </w:r>
          </w:p>
        </w:tc>
      </w:tr>
      <w:tr w:rsidR="00732867" w14:paraId="65716516" w14:textId="77777777" w:rsidTr="00AA5091">
        <w:trPr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5EF740F0" w14:textId="77777777" w:rsidR="00732867" w:rsidRPr="000E25E4" w:rsidRDefault="00732867" w:rsidP="0073286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4E830FAD" w14:textId="70E75F08" w:rsidR="00732867" w:rsidRPr="000E25E4" w:rsidRDefault="00732867" w:rsidP="0073286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단식고정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b/>
                <w:bCs/>
              </w:rPr>
              <w:t xml:space="preserve">/ </w:t>
            </w:r>
            <w:r w:rsidRPr="000E25E4">
              <w:rPr>
                <w:rFonts w:hint="eastAsia"/>
                <w:b/>
                <w:bCs/>
              </w:rPr>
              <w:t>단식이동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14FD4D8C" w14:textId="470D279C" w:rsidR="00732867" w:rsidRPr="000E25E4" w:rsidRDefault="00732867" w:rsidP="0073286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복식고정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b/>
                <w:bCs/>
              </w:rPr>
              <w:t xml:space="preserve">/ </w:t>
            </w:r>
            <w:r w:rsidRPr="000E25E4">
              <w:rPr>
                <w:rFonts w:hint="eastAsia"/>
                <w:b/>
                <w:bCs/>
              </w:rPr>
              <w:t>복식이동</w:t>
            </w:r>
          </w:p>
        </w:tc>
        <w:tc>
          <w:tcPr>
            <w:tcW w:w="1530" w:type="dxa"/>
            <w:vMerge/>
            <w:shd w:val="clear" w:color="auto" w:fill="D9D9D9" w:themeFill="background1" w:themeFillShade="D9"/>
            <w:vAlign w:val="center"/>
          </w:tcPr>
          <w:p w14:paraId="5494A456" w14:textId="77777777" w:rsidR="00732867" w:rsidRDefault="00732867" w:rsidP="00732867">
            <w:pPr>
              <w:pStyle w:val="ListParagraph"/>
              <w:ind w:left="0"/>
              <w:jc w:val="center"/>
            </w:pPr>
          </w:p>
        </w:tc>
      </w:tr>
      <w:tr w:rsidR="00732867" w14:paraId="72BD3977" w14:textId="77777777" w:rsidTr="00AA5091">
        <w:trPr>
          <w:jc w:val="center"/>
        </w:trPr>
        <w:tc>
          <w:tcPr>
            <w:tcW w:w="1435" w:type="dxa"/>
            <w:vAlign w:val="center"/>
          </w:tcPr>
          <w:p w14:paraId="4A3FE1C5" w14:textId="4523227B" w:rsidR="00732867" w:rsidRDefault="00732867" w:rsidP="00732867">
            <w:pPr>
              <w:pStyle w:val="ListParagraph"/>
              <w:ind w:left="0"/>
              <w:jc w:val="center"/>
            </w:pPr>
            <w:r>
              <w:rPr>
                <w:rFonts w:hint="eastAsia"/>
              </w:rPr>
              <w:t>기본형</w:t>
            </w:r>
          </w:p>
        </w:tc>
        <w:tc>
          <w:tcPr>
            <w:tcW w:w="2970" w:type="dxa"/>
            <w:vAlign w:val="center"/>
          </w:tcPr>
          <w:p w14:paraId="0FC5282C" w14:textId="5957EDCA" w:rsidR="00732867" w:rsidRDefault="00732867" w:rsidP="00732867">
            <w:pPr>
              <w:pStyle w:val="ListParagraph"/>
              <w:ind w:left="0"/>
              <w:jc w:val="center"/>
            </w:pPr>
            <w:r>
              <w:t>1130 * 400/500 * 2275</w:t>
            </w:r>
          </w:p>
        </w:tc>
        <w:tc>
          <w:tcPr>
            <w:tcW w:w="3060" w:type="dxa"/>
            <w:vAlign w:val="center"/>
          </w:tcPr>
          <w:p w14:paraId="19A2DF27" w14:textId="4C88D480" w:rsidR="00732867" w:rsidRDefault="00732867" w:rsidP="00732867">
            <w:pPr>
              <w:pStyle w:val="ListParagraph"/>
              <w:ind w:left="0"/>
              <w:jc w:val="center"/>
            </w:pPr>
            <w:r>
              <w:t>1130 * 500/650/720 * 2275</w:t>
            </w:r>
          </w:p>
        </w:tc>
        <w:tc>
          <w:tcPr>
            <w:tcW w:w="1530" w:type="dxa"/>
            <w:vAlign w:val="center"/>
          </w:tcPr>
          <w:p w14:paraId="1857935E" w14:textId="77777777" w:rsidR="00732867" w:rsidRDefault="00732867" w:rsidP="00732867">
            <w:pPr>
              <w:pStyle w:val="ListParagraph"/>
              <w:ind w:left="0"/>
              <w:jc w:val="center"/>
            </w:pPr>
          </w:p>
        </w:tc>
      </w:tr>
      <w:tr w:rsidR="00732867" w14:paraId="121A502B" w14:textId="77777777" w:rsidTr="00AA5091">
        <w:trPr>
          <w:jc w:val="center"/>
        </w:trPr>
        <w:tc>
          <w:tcPr>
            <w:tcW w:w="1435" w:type="dxa"/>
            <w:vAlign w:val="center"/>
          </w:tcPr>
          <w:p w14:paraId="60526C89" w14:textId="03138DFA" w:rsidR="00732867" w:rsidRDefault="00732867" w:rsidP="00732867">
            <w:pPr>
              <w:pStyle w:val="ListParagraph"/>
              <w:ind w:left="0"/>
              <w:jc w:val="center"/>
            </w:pPr>
            <w:r>
              <w:rPr>
                <w:rFonts w:hint="eastAsia"/>
              </w:rPr>
              <w:t>연결형</w:t>
            </w:r>
          </w:p>
        </w:tc>
        <w:tc>
          <w:tcPr>
            <w:tcW w:w="2970" w:type="dxa"/>
            <w:vAlign w:val="center"/>
          </w:tcPr>
          <w:p w14:paraId="551AA999" w14:textId="4286CD04" w:rsidR="00732867" w:rsidRDefault="00732867" w:rsidP="00732867">
            <w:pPr>
              <w:pStyle w:val="ListParagraph"/>
              <w:ind w:left="0"/>
              <w:jc w:val="center"/>
            </w:pPr>
            <w:r>
              <w:t>970 * 400/500 * 2275</w:t>
            </w:r>
          </w:p>
        </w:tc>
        <w:tc>
          <w:tcPr>
            <w:tcW w:w="3060" w:type="dxa"/>
            <w:vAlign w:val="center"/>
          </w:tcPr>
          <w:p w14:paraId="7AE926A6" w14:textId="6DB4004A" w:rsidR="00732867" w:rsidRDefault="00732867" w:rsidP="00732867">
            <w:pPr>
              <w:pStyle w:val="ListParagraph"/>
              <w:ind w:left="0"/>
              <w:jc w:val="center"/>
            </w:pPr>
            <w:r>
              <w:t>970 * 500/650/720 * 2275</w:t>
            </w:r>
          </w:p>
        </w:tc>
        <w:tc>
          <w:tcPr>
            <w:tcW w:w="1530" w:type="dxa"/>
            <w:vAlign w:val="center"/>
          </w:tcPr>
          <w:p w14:paraId="5D7CA6DD" w14:textId="77777777" w:rsidR="00732867" w:rsidRDefault="00732867" w:rsidP="00732867">
            <w:pPr>
              <w:pStyle w:val="ListParagraph"/>
              <w:ind w:left="0"/>
              <w:jc w:val="center"/>
            </w:pPr>
          </w:p>
        </w:tc>
      </w:tr>
    </w:tbl>
    <w:p w14:paraId="202BE1B0" w14:textId="29DADE39" w:rsidR="00732867" w:rsidRDefault="00741C84" w:rsidP="00741C84">
      <w:pPr>
        <w:pStyle w:val="ListParagraph"/>
        <w:numPr>
          <w:ilvl w:val="0"/>
          <w:numId w:val="3"/>
        </w:numPr>
      </w:pPr>
      <w:r>
        <w:rPr>
          <w:rFonts w:hint="eastAsia"/>
        </w:rPr>
        <w:t>복식</w:t>
      </w:r>
      <w:r>
        <w:rPr>
          <w:rFonts w:hint="eastAsia"/>
        </w:rPr>
        <w:t xml:space="preserve"> </w:t>
      </w:r>
      <w:r>
        <w:rPr>
          <w:rFonts w:hint="eastAsia"/>
        </w:rPr>
        <w:t>고정</w:t>
      </w:r>
      <w:r>
        <w:t xml:space="preserve"> : 1</w:t>
      </w:r>
      <w:r>
        <w:rPr>
          <w:rFonts w:hint="eastAsia"/>
        </w:rPr>
        <w:t>대</w:t>
      </w:r>
      <w:r>
        <w:t xml:space="preserve"> (3</w:t>
      </w:r>
      <w:r>
        <w:rPr>
          <w:rFonts w:hint="eastAsia"/>
        </w:rPr>
        <w:t>련</w:t>
      </w:r>
      <w:r>
        <w:rPr>
          <w:rFonts w:hint="eastAsia"/>
        </w:rPr>
        <w:t>6</w:t>
      </w:r>
      <w:r>
        <w:rPr>
          <w:rFonts w:hint="eastAsia"/>
        </w:rPr>
        <w:t>단</w:t>
      </w:r>
      <w:r>
        <w:rPr>
          <w:rFonts w:hint="eastAsia"/>
        </w:rPr>
        <w:t>)</w:t>
      </w:r>
    </w:p>
    <w:p w14:paraId="4C8BEEF9" w14:textId="16587860" w:rsidR="00741C84" w:rsidRDefault="00741C84" w:rsidP="00741C84">
      <w:pPr>
        <w:pStyle w:val="ListParagraph"/>
        <w:numPr>
          <w:ilvl w:val="0"/>
          <w:numId w:val="3"/>
        </w:numPr>
      </w:pPr>
      <w:r>
        <w:rPr>
          <w:rFonts w:hint="eastAsia"/>
        </w:rPr>
        <w:t>단식</w:t>
      </w:r>
      <w:r>
        <w:rPr>
          <w:rFonts w:hint="eastAsia"/>
        </w:rPr>
        <w:t xml:space="preserve"> </w:t>
      </w:r>
      <w:r>
        <w:rPr>
          <w:rFonts w:hint="eastAsia"/>
        </w:rPr>
        <w:t>이동</w:t>
      </w:r>
      <w:r>
        <w:t xml:space="preserve"> : 2</w:t>
      </w:r>
      <w:r>
        <w:rPr>
          <w:rFonts w:hint="eastAsia"/>
        </w:rPr>
        <w:t>대</w:t>
      </w:r>
      <w:r>
        <w:t xml:space="preserve"> (5</w:t>
      </w:r>
      <w:r>
        <w:rPr>
          <w:rFonts w:hint="eastAsia"/>
        </w:rPr>
        <w:t>련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단</w:t>
      </w:r>
      <w:r>
        <w:rPr>
          <w:rFonts w:hint="eastAsia"/>
        </w:rPr>
        <w:t>)</w:t>
      </w:r>
    </w:p>
    <w:p w14:paraId="5B0ECAAC" w14:textId="7DE231DD" w:rsidR="00741C84" w:rsidRDefault="00741C84" w:rsidP="00741C84">
      <w:pPr>
        <w:pStyle w:val="ListParagraph"/>
        <w:numPr>
          <w:ilvl w:val="0"/>
          <w:numId w:val="3"/>
        </w:numPr>
      </w:pPr>
      <w:r>
        <w:rPr>
          <w:rFonts w:hint="eastAsia"/>
        </w:rPr>
        <w:t>복식</w:t>
      </w:r>
      <w:r>
        <w:rPr>
          <w:rFonts w:hint="eastAsia"/>
        </w:rPr>
        <w:t xml:space="preserve"> </w:t>
      </w:r>
      <w:r>
        <w:rPr>
          <w:rFonts w:hint="eastAsia"/>
        </w:rPr>
        <w:t>이동</w:t>
      </w:r>
      <w:r>
        <w:rPr>
          <w:rFonts w:hint="eastAsia"/>
        </w:rPr>
        <w:t xml:space="preserve"> </w:t>
      </w:r>
      <w:r>
        <w:t>: 6</w:t>
      </w:r>
      <w:r>
        <w:rPr>
          <w:rFonts w:hint="eastAsia"/>
        </w:rPr>
        <w:t>대</w:t>
      </w:r>
      <w:r>
        <w:t xml:space="preserve"> (5</w:t>
      </w:r>
      <w:r>
        <w:rPr>
          <w:rFonts w:hint="eastAsia"/>
        </w:rPr>
        <w:t>련</w:t>
      </w:r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>단</w:t>
      </w:r>
      <w:r>
        <w:rPr>
          <w:rFonts w:hint="eastAsia"/>
        </w:rPr>
        <w:t>)</w:t>
      </w:r>
    </w:p>
    <w:p w14:paraId="11E60825" w14:textId="7D5FCE96" w:rsidR="00732867" w:rsidRDefault="00732867" w:rsidP="00732867">
      <w:pPr>
        <w:pStyle w:val="ListParagraph"/>
        <w:numPr>
          <w:ilvl w:val="0"/>
          <w:numId w:val="1"/>
        </w:numPr>
      </w:pP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구성</w:t>
      </w:r>
      <w:r>
        <w:rPr>
          <w:rFonts w:hint="eastAsia"/>
        </w:rPr>
        <w:t xml:space="preserve"> </w:t>
      </w:r>
      <w:r>
        <w:rPr>
          <w:rFonts w:hint="eastAsia"/>
        </w:rPr>
        <w:t>요소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5670"/>
        <w:gridCol w:w="1525"/>
      </w:tblGrid>
      <w:tr w:rsidR="00732867" w14:paraId="1B122015" w14:textId="77777777" w:rsidTr="000E25E4">
        <w:trPr>
          <w:jc w:val="center"/>
        </w:trPr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AA6CF4A" w14:textId="5E836E21" w:rsidR="00732867" w:rsidRPr="000E25E4" w:rsidRDefault="00732867" w:rsidP="00F10D1B">
            <w:pPr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주요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구성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요소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4C6B3DCC" w14:textId="3C6029F9" w:rsidR="00732867" w:rsidRPr="000E25E4" w:rsidRDefault="00732867" w:rsidP="00F10D1B">
            <w:pPr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각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부분별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내용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92E94E0" w14:textId="290A60A7" w:rsidR="00732867" w:rsidRPr="000E25E4" w:rsidRDefault="00732867" w:rsidP="00F10D1B">
            <w:pPr>
              <w:jc w:val="center"/>
              <w:rPr>
                <w:b/>
                <w:bCs/>
              </w:rPr>
            </w:pPr>
            <w:r w:rsidRPr="000E25E4">
              <w:rPr>
                <w:rFonts w:hint="eastAsia"/>
                <w:b/>
                <w:bCs/>
              </w:rPr>
              <w:t>비</w:t>
            </w:r>
            <w:r w:rsidRPr="000E25E4">
              <w:rPr>
                <w:rFonts w:hint="eastAsia"/>
                <w:b/>
                <w:bCs/>
              </w:rPr>
              <w:t xml:space="preserve"> </w:t>
            </w:r>
            <w:r w:rsidRPr="000E25E4">
              <w:rPr>
                <w:rFonts w:hint="eastAsia"/>
                <w:b/>
                <w:bCs/>
              </w:rPr>
              <w:t>고</w:t>
            </w:r>
          </w:p>
        </w:tc>
      </w:tr>
      <w:tr w:rsidR="00732867" w14:paraId="7AA20B0F" w14:textId="77777777" w:rsidTr="00B05EB9">
        <w:trPr>
          <w:jc w:val="center"/>
        </w:trPr>
        <w:tc>
          <w:tcPr>
            <w:tcW w:w="1795" w:type="dxa"/>
            <w:vAlign w:val="center"/>
          </w:tcPr>
          <w:p w14:paraId="21657CC7" w14:textId="594FD9EC" w:rsidR="00732867" w:rsidRDefault="00732867" w:rsidP="00F10D1B">
            <w:pPr>
              <w:jc w:val="center"/>
            </w:pPr>
            <w:r>
              <w:rPr>
                <w:rFonts w:hint="eastAsia"/>
              </w:rPr>
              <w:t>베이스</w:t>
            </w:r>
          </w:p>
        </w:tc>
        <w:tc>
          <w:tcPr>
            <w:tcW w:w="5670" w:type="dxa"/>
            <w:vAlign w:val="center"/>
          </w:tcPr>
          <w:p w14:paraId="4D70AC25" w14:textId="143A3A74" w:rsidR="00732867" w:rsidRDefault="00732867" w:rsidP="00F10D1B">
            <w:pPr>
              <w:jc w:val="center"/>
            </w:pPr>
            <w:r>
              <w:rPr>
                <w:rFonts w:hint="eastAsia"/>
              </w:rPr>
              <w:t>구동바퀴를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포함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구동부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지지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부분</w:t>
            </w:r>
          </w:p>
        </w:tc>
        <w:tc>
          <w:tcPr>
            <w:tcW w:w="1525" w:type="dxa"/>
            <w:vAlign w:val="center"/>
          </w:tcPr>
          <w:p w14:paraId="7688D6B6" w14:textId="77777777" w:rsidR="00732867" w:rsidRDefault="00732867" w:rsidP="00F10D1B">
            <w:pPr>
              <w:jc w:val="center"/>
            </w:pPr>
          </w:p>
        </w:tc>
      </w:tr>
      <w:tr w:rsidR="00732867" w14:paraId="17B544F3" w14:textId="77777777" w:rsidTr="00B05EB9">
        <w:trPr>
          <w:jc w:val="center"/>
        </w:trPr>
        <w:tc>
          <w:tcPr>
            <w:tcW w:w="1795" w:type="dxa"/>
            <w:vAlign w:val="center"/>
          </w:tcPr>
          <w:p w14:paraId="358F43E6" w14:textId="38FD48F2" w:rsidR="00732867" w:rsidRDefault="00732867" w:rsidP="00F10D1B">
            <w:pPr>
              <w:jc w:val="center"/>
            </w:pPr>
            <w:r>
              <w:rPr>
                <w:rFonts w:hint="eastAsia"/>
              </w:rPr>
              <w:t>전면판</w:t>
            </w:r>
          </w:p>
        </w:tc>
        <w:tc>
          <w:tcPr>
            <w:tcW w:w="5670" w:type="dxa"/>
            <w:vAlign w:val="center"/>
          </w:tcPr>
          <w:p w14:paraId="542C955C" w14:textId="684F6C97" w:rsidR="00732867" w:rsidRDefault="00732867" w:rsidP="00F10D1B">
            <w:pPr>
              <w:jc w:val="center"/>
            </w:pPr>
            <w:r>
              <w:rPr>
                <w:rFonts w:hint="eastAsia"/>
              </w:rPr>
              <w:t>모빌랙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조작을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핸들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전면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판넬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부분</w:t>
            </w:r>
          </w:p>
        </w:tc>
        <w:tc>
          <w:tcPr>
            <w:tcW w:w="1525" w:type="dxa"/>
            <w:vAlign w:val="center"/>
          </w:tcPr>
          <w:p w14:paraId="4D6ADD36" w14:textId="77777777" w:rsidR="00732867" w:rsidRDefault="00732867" w:rsidP="00F10D1B">
            <w:pPr>
              <w:jc w:val="center"/>
            </w:pPr>
          </w:p>
        </w:tc>
      </w:tr>
      <w:tr w:rsidR="00732867" w14:paraId="06E3E2E1" w14:textId="77777777" w:rsidTr="00B05EB9">
        <w:trPr>
          <w:jc w:val="center"/>
        </w:trPr>
        <w:tc>
          <w:tcPr>
            <w:tcW w:w="1795" w:type="dxa"/>
            <w:vAlign w:val="center"/>
          </w:tcPr>
          <w:p w14:paraId="2022DA13" w14:textId="3C77AABE" w:rsidR="00732867" w:rsidRDefault="00732867" w:rsidP="00F10D1B">
            <w:pPr>
              <w:jc w:val="center"/>
            </w:pPr>
            <w:r>
              <w:rPr>
                <w:rFonts w:hint="eastAsia"/>
              </w:rPr>
              <w:t>레일</w:t>
            </w:r>
          </w:p>
        </w:tc>
        <w:tc>
          <w:tcPr>
            <w:tcW w:w="5670" w:type="dxa"/>
            <w:vAlign w:val="center"/>
          </w:tcPr>
          <w:p w14:paraId="7414BC6D" w14:textId="5A4D6A44" w:rsidR="00732867" w:rsidRDefault="00732867" w:rsidP="00F10D1B">
            <w:pPr>
              <w:jc w:val="center"/>
            </w:pPr>
            <w:r>
              <w:rPr>
                <w:rFonts w:hint="eastAsia"/>
              </w:rPr>
              <w:t>구동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캐스터의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원할한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움직임을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위한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레일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부분</w:t>
            </w:r>
          </w:p>
        </w:tc>
        <w:tc>
          <w:tcPr>
            <w:tcW w:w="1525" w:type="dxa"/>
            <w:vAlign w:val="center"/>
          </w:tcPr>
          <w:p w14:paraId="5A8DA445" w14:textId="77777777" w:rsidR="00732867" w:rsidRDefault="00732867" w:rsidP="00F10D1B">
            <w:pPr>
              <w:jc w:val="center"/>
            </w:pPr>
          </w:p>
        </w:tc>
      </w:tr>
      <w:tr w:rsidR="00732867" w14:paraId="10D4CB94" w14:textId="77777777" w:rsidTr="00B05EB9">
        <w:trPr>
          <w:jc w:val="center"/>
        </w:trPr>
        <w:tc>
          <w:tcPr>
            <w:tcW w:w="1795" w:type="dxa"/>
            <w:vAlign w:val="center"/>
          </w:tcPr>
          <w:p w14:paraId="6F839638" w14:textId="1FE7F6D4" w:rsidR="00732867" w:rsidRDefault="00732867" w:rsidP="00F10D1B">
            <w:pPr>
              <w:jc w:val="center"/>
            </w:pPr>
            <w:r>
              <w:rPr>
                <w:rFonts w:hint="eastAsia"/>
              </w:rPr>
              <w:t>몸체</w:t>
            </w:r>
          </w:p>
        </w:tc>
        <w:tc>
          <w:tcPr>
            <w:tcW w:w="5670" w:type="dxa"/>
            <w:vAlign w:val="center"/>
          </w:tcPr>
          <w:p w14:paraId="2626E34C" w14:textId="4683602E" w:rsidR="00732867" w:rsidRDefault="00732867" w:rsidP="00F10D1B">
            <w:pPr>
              <w:jc w:val="center"/>
            </w:pPr>
            <w:r>
              <w:rPr>
                <w:rFonts w:hint="eastAsia"/>
              </w:rPr>
              <w:t>기둥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선분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적재공간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형성부</w:t>
            </w:r>
          </w:p>
        </w:tc>
        <w:tc>
          <w:tcPr>
            <w:tcW w:w="1525" w:type="dxa"/>
            <w:vAlign w:val="center"/>
          </w:tcPr>
          <w:p w14:paraId="3CEAA550" w14:textId="77777777" w:rsidR="00732867" w:rsidRDefault="00732867" w:rsidP="00F10D1B">
            <w:pPr>
              <w:jc w:val="center"/>
            </w:pPr>
          </w:p>
        </w:tc>
      </w:tr>
    </w:tbl>
    <w:p w14:paraId="31D2DB53" w14:textId="72E15BE4" w:rsidR="00741C84" w:rsidRDefault="00741C84" w:rsidP="00387F52">
      <w:pPr>
        <w:pStyle w:val="ListParagraph"/>
        <w:numPr>
          <w:ilvl w:val="0"/>
          <w:numId w:val="1"/>
        </w:numPr>
      </w:pPr>
      <w:r>
        <w:rPr>
          <w:lang w:eastAsia="ko"/>
        </w:rPr>
        <w:t>형</w:t>
      </w:r>
      <w:r w:rsidR="00387F52">
        <w:rPr>
          <w:rFonts w:hint="eastAsia"/>
          <w:lang w:eastAsia="ko"/>
        </w:rPr>
        <w:t>태</w:t>
      </w:r>
    </w:p>
    <w:p w14:paraId="0134DC38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364567">
        <w:rPr>
          <w:lang w:eastAsia="ko"/>
        </w:rPr>
        <w:t>이동식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선반의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모양과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치수는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각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사이트의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재료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및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사양에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따라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만들어야하며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완제품의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허용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오차는</w:t>
      </w:r>
      <w:r w:rsidRPr="00364567">
        <w:rPr>
          <w:lang w:eastAsia="ko"/>
        </w:rPr>
        <w:t xml:space="preserve"> ±2.0M M</w:t>
      </w:r>
      <w:r w:rsidRPr="00364567">
        <w:rPr>
          <w:lang w:eastAsia="ko"/>
        </w:rPr>
        <w:t>이어야한다</w:t>
      </w:r>
      <w:r w:rsidRPr="00364567">
        <w:rPr>
          <w:lang w:eastAsia="ko"/>
        </w:rPr>
        <w:t>.</w:t>
      </w:r>
    </w:p>
    <w:p w14:paraId="63F0F462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364567">
        <w:rPr>
          <w:lang w:eastAsia="ko"/>
        </w:rPr>
        <w:t>모바일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선반의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사양은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너비</w:t>
      </w:r>
      <w:r w:rsidRPr="00364567">
        <w:rPr>
          <w:lang w:eastAsia="ko"/>
        </w:rPr>
        <w:t xml:space="preserve">, </w:t>
      </w:r>
      <w:r w:rsidRPr="00364567">
        <w:rPr>
          <w:lang w:eastAsia="ko"/>
        </w:rPr>
        <w:t>높이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및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깊이에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따라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결정됩니다</w:t>
      </w:r>
      <w:r w:rsidRPr="00364567">
        <w:rPr>
          <w:lang w:eastAsia="ko"/>
        </w:rPr>
        <w:t>.</w:t>
      </w:r>
    </w:p>
    <w:p w14:paraId="2DDC3B9B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364567">
        <w:rPr>
          <w:lang w:eastAsia="ko"/>
        </w:rPr>
        <w:t>모바일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선반은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탈착식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사이드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커버와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롤러의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특수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연결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구조를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사용하여</w:t>
      </w:r>
      <w:r w:rsidRPr="00364567">
        <w:rPr>
          <w:lang w:eastAsia="ko"/>
        </w:rPr>
        <w:t xml:space="preserve"> </w:t>
      </w:r>
      <w:r w:rsidRPr="00364567">
        <w:rPr>
          <w:lang w:eastAsia="ko"/>
        </w:rPr>
        <w:t>구성됩니다</w:t>
      </w:r>
      <w:r w:rsidRPr="00364567">
        <w:rPr>
          <w:lang w:eastAsia="ko"/>
        </w:rPr>
        <w:t>.</w:t>
      </w:r>
    </w:p>
    <w:p w14:paraId="74E76CBE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>
        <w:rPr>
          <w:lang w:eastAsia="ko"/>
        </w:rPr>
        <w:t>각</w:t>
      </w:r>
      <w:r>
        <w:rPr>
          <w:lang w:eastAsia="ko"/>
        </w:rPr>
        <w:t xml:space="preserve"> </w:t>
      </w:r>
      <w:r>
        <w:rPr>
          <w:lang w:eastAsia="ko"/>
        </w:rPr>
        <w:t>랙에는</w:t>
      </w:r>
      <w:r>
        <w:rPr>
          <w:lang w:eastAsia="ko"/>
        </w:rPr>
        <w:t xml:space="preserve"> </w:t>
      </w:r>
      <w:r>
        <w:rPr>
          <w:lang w:eastAsia="ko"/>
        </w:rPr>
        <w:t>키</w:t>
      </w:r>
      <w:r>
        <w:rPr>
          <w:lang w:eastAsia="ko"/>
        </w:rPr>
        <w:t xml:space="preserve"> </w:t>
      </w:r>
      <w:r>
        <w:rPr>
          <w:lang w:eastAsia="ko"/>
        </w:rPr>
        <w:t>또는</w:t>
      </w:r>
      <w:r>
        <w:rPr>
          <w:lang w:eastAsia="ko"/>
        </w:rPr>
        <w:t xml:space="preserve"> </w:t>
      </w:r>
      <w:r>
        <w:rPr>
          <w:lang w:eastAsia="ko"/>
        </w:rPr>
        <w:t>암호를</w:t>
      </w:r>
      <w:r>
        <w:rPr>
          <w:lang w:eastAsia="ko"/>
        </w:rPr>
        <w:t xml:space="preserve"> </w:t>
      </w:r>
      <w:r>
        <w:rPr>
          <w:lang w:eastAsia="ko"/>
        </w:rPr>
        <w:t>사용하여</w:t>
      </w:r>
      <w:r>
        <w:rPr>
          <w:lang w:eastAsia="ko"/>
        </w:rPr>
        <w:t xml:space="preserve"> </w:t>
      </w:r>
      <w:r>
        <w:rPr>
          <w:lang w:eastAsia="ko"/>
        </w:rPr>
        <w:t>잠글</w:t>
      </w:r>
      <w:r>
        <w:rPr>
          <w:lang w:eastAsia="ko"/>
        </w:rPr>
        <w:t xml:space="preserve"> </w:t>
      </w:r>
      <w:r>
        <w:rPr>
          <w:lang w:eastAsia="ko"/>
        </w:rPr>
        <w:t>수있는</w:t>
      </w:r>
      <w:r>
        <w:rPr>
          <w:lang w:eastAsia="ko"/>
        </w:rPr>
        <w:t xml:space="preserve"> </w:t>
      </w:r>
      <w:r>
        <w:rPr>
          <w:lang w:eastAsia="ko"/>
        </w:rPr>
        <w:t>문이</w:t>
      </w:r>
      <w:r>
        <w:rPr>
          <w:lang w:eastAsia="ko"/>
        </w:rPr>
        <w:t xml:space="preserve"> </w:t>
      </w:r>
      <w:r>
        <w:rPr>
          <w:lang w:eastAsia="ko"/>
        </w:rPr>
        <w:t>있어야합니다</w:t>
      </w:r>
      <w:r>
        <w:rPr>
          <w:lang w:eastAsia="ko"/>
        </w:rPr>
        <w:t>.</w:t>
      </w:r>
    </w:p>
    <w:p w14:paraId="6D43A124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>
        <w:rPr>
          <w:lang w:eastAsia="ko"/>
        </w:rPr>
        <w:t>모든</w:t>
      </w:r>
      <w:r>
        <w:rPr>
          <w:lang w:eastAsia="ko"/>
        </w:rPr>
        <w:t xml:space="preserve"> </w:t>
      </w:r>
      <w:r>
        <w:rPr>
          <w:lang w:eastAsia="ko"/>
        </w:rPr>
        <w:t>모바일</w:t>
      </w:r>
      <w:r>
        <w:rPr>
          <w:lang w:eastAsia="ko"/>
        </w:rPr>
        <w:t xml:space="preserve"> </w:t>
      </w:r>
      <w:r>
        <w:rPr>
          <w:lang w:eastAsia="ko"/>
        </w:rPr>
        <w:t>랙에는</w:t>
      </w:r>
      <w:r>
        <w:rPr>
          <w:lang w:eastAsia="ko"/>
        </w:rPr>
        <w:t xml:space="preserve"> </w:t>
      </w:r>
      <w:r>
        <w:rPr>
          <w:lang w:eastAsia="ko"/>
        </w:rPr>
        <w:t>문서</w:t>
      </w:r>
      <w:r>
        <w:rPr>
          <w:lang w:eastAsia="ko"/>
        </w:rPr>
        <w:t xml:space="preserve"> </w:t>
      </w:r>
      <w:r>
        <w:rPr>
          <w:lang w:eastAsia="ko"/>
        </w:rPr>
        <w:t>보호를</w:t>
      </w:r>
      <w:r>
        <w:rPr>
          <w:lang w:eastAsia="ko"/>
        </w:rPr>
        <w:t xml:space="preserve"> </w:t>
      </w:r>
      <w:r>
        <w:rPr>
          <w:lang w:eastAsia="ko"/>
        </w:rPr>
        <w:t>위한</w:t>
      </w:r>
      <w:r>
        <w:rPr>
          <w:lang w:eastAsia="ko"/>
        </w:rPr>
        <w:t xml:space="preserve"> </w:t>
      </w:r>
      <w:r>
        <w:rPr>
          <w:lang w:eastAsia="ko"/>
        </w:rPr>
        <w:t>방수</w:t>
      </w:r>
      <w:r>
        <w:rPr>
          <w:lang w:eastAsia="ko"/>
        </w:rPr>
        <w:t xml:space="preserve"> </w:t>
      </w:r>
      <w:r>
        <w:rPr>
          <w:lang w:eastAsia="ko"/>
        </w:rPr>
        <w:t>기능이</w:t>
      </w:r>
      <w:r>
        <w:rPr>
          <w:lang w:eastAsia="ko"/>
        </w:rPr>
        <w:t xml:space="preserve"> </w:t>
      </w:r>
      <w:r>
        <w:rPr>
          <w:lang w:eastAsia="ko"/>
        </w:rPr>
        <w:t>있어야</w:t>
      </w:r>
      <w:r>
        <w:rPr>
          <w:lang w:eastAsia="ko"/>
        </w:rPr>
        <w:t xml:space="preserve"> </w:t>
      </w:r>
      <w:r>
        <w:rPr>
          <w:lang w:eastAsia="ko"/>
        </w:rPr>
        <w:t>합니다</w:t>
      </w:r>
      <w:r>
        <w:rPr>
          <w:lang w:eastAsia="ko"/>
        </w:rPr>
        <w:t>.</w:t>
      </w:r>
    </w:p>
    <w:p w14:paraId="5689E67A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>
        <w:rPr>
          <w:lang w:eastAsia="ko"/>
        </w:rPr>
        <w:t>모든</w:t>
      </w:r>
      <w:r>
        <w:rPr>
          <w:lang w:eastAsia="ko"/>
        </w:rPr>
        <w:t xml:space="preserve"> </w:t>
      </w:r>
      <w:r>
        <w:rPr>
          <w:lang w:eastAsia="ko"/>
        </w:rPr>
        <w:t>휠과</w:t>
      </w:r>
      <w:r>
        <w:rPr>
          <w:lang w:eastAsia="ko"/>
        </w:rPr>
        <w:t xml:space="preserve"> </w:t>
      </w:r>
      <w:r>
        <w:rPr>
          <w:lang w:eastAsia="ko"/>
        </w:rPr>
        <w:t>선반은</w:t>
      </w:r>
      <w:r>
        <w:rPr>
          <w:lang w:eastAsia="ko"/>
        </w:rPr>
        <w:t xml:space="preserve"> </w:t>
      </w:r>
      <w:r>
        <w:rPr>
          <w:lang w:eastAsia="ko"/>
        </w:rPr>
        <w:t>모바일</w:t>
      </w:r>
      <w:r>
        <w:rPr>
          <w:lang w:eastAsia="ko"/>
        </w:rPr>
        <w:t xml:space="preserve"> </w:t>
      </w:r>
      <w:r>
        <w:rPr>
          <w:lang w:eastAsia="ko"/>
        </w:rPr>
        <w:t>랙에</w:t>
      </w:r>
      <w:r>
        <w:rPr>
          <w:lang w:eastAsia="ko"/>
        </w:rPr>
        <w:t xml:space="preserve"> </w:t>
      </w:r>
      <w:r>
        <w:rPr>
          <w:lang w:eastAsia="ko"/>
        </w:rPr>
        <w:t>포함된</w:t>
      </w:r>
      <w:r>
        <w:rPr>
          <w:lang w:eastAsia="ko"/>
        </w:rPr>
        <w:t xml:space="preserve"> </w:t>
      </w:r>
      <w:r>
        <w:rPr>
          <w:lang w:eastAsia="ko"/>
        </w:rPr>
        <w:t>무게의</w:t>
      </w:r>
      <w:r>
        <w:rPr>
          <w:lang w:eastAsia="ko"/>
        </w:rPr>
        <w:t xml:space="preserve"> </w:t>
      </w:r>
      <w:r>
        <w:rPr>
          <w:lang w:eastAsia="ko"/>
        </w:rPr>
        <w:t>하중을</w:t>
      </w:r>
      <w:r>
        <w:rPr>
          <w:lang w:eastAsia="ko"/>
        </w:rPr>
        <w:t xml:space="preserve"> </w:t>
      </w:r>
      <w:r>
        <w:rPr>
          <w:lang w:eastAsia="ko"/>
        </w:rPr>
        <w:t>견딜</w:t>
      </w:r>
      <w:r>
        <w:rPr>
          <w:lang w:eastAsia="ko"/>
        </w:rPr>
        <w:t xml:space="preserve"> </w:t>
      </w:r>
      <w:r>
        <w:rPr>
          <w:lang w:eastAsia="ko"/>
        </w:rPr>
        <w:t>수</w:t>
      </w:r>
      <w:r>
        <w:rPr>
          <w:lang w:eastAsia="ko"/>
        </w:rPr>
        <w:t xml:space="preserve"> </w:t>
      </w:r>
      <w:r>
        <w:rPr>
          <w:lang w:eastAsia="ko"/>
        </w:rPr>
        <w:t>있도록</w:t>
      </w:r>
      <w:r>
        <w:rPr>
          <w:lang w:eastAsia="ko"/>
        </w:rPr>
        <w:t xml:space="preserve"> </w:t>
      </w:r>
      <w:r>
        <w:rPr>
          <w:lang w:eastAsia="ko"/>
        </w:rPr>
        <w:t>사용해야</w:t>
      </w:r>
      <w:r>
        <w:rPr>
          <w:lang w:eastAsia="ko"/>
        </w:rPr>
        <w:t xml:space="preserve"> </w:t>
      </w:r>
      <w:r>
        <w:rPr>
          <w:lang w:eastAsia="ko"/>
        </w:rPr>
        <w:t>합니다</w:t>
      </w:r>
      <w:r>
        <w:rPr>
          <w:lang w:eastAsia="ko"/>
        </w:rPr>
        <w:t>.</w:t>
      </w:r>
    </w:p>
    <w:p w14:paraId="6A52277E" w14:textId="40FC7750" w:rsidR="00387F52" w:rsidRPr="00387F52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사용자의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작동</w:t>
      </w:r>
      <w:r w:rsidRPr="002E293E">
        <w:rPr>
          <w:lang w:eastAsia="ko"/>
        </w:rPr>
        <w:t xml:space="preserve"> </w:t>
      </w:r>
      <w:r w:rsidR="0021684F">
        <w:rPr>
          <w:rFonts w:hint="eastAsia"/>
          <w:lang w:eastAsia="ko"/>
        </w:rPr>
        <w:t>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적은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힘으로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원활하게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작동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할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있</w:t>
      </w:r>
      <w:r w:rsidR="0021684F">
        <w:rPr>
          <w:rFonts w:hint="eastAsia"/>
          <w:lang w:eastAsia="ko"/>
        </w:rPr>
        <w:t>도록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내부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기어를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큰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감속비로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제조해야합니다</w:t>
      </w:r>
      <w:r w:rsidRPr="002E293E">
        <w:rPr>
          <w:lang w:eastAsia="ko"/>
        </w:rPr>
        <w:t>.</w:t>
      </w:r>
    </w:p>
    <w:p w14:paraId="6F486926" w14:textId="184D58BE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387F52">
        <w:rPr>
          <w:lang w:eastAsia="ko"/>
        </w:rPr>
        <w:lastRenderedPageBreak/>
        <w:t>사용자의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안전을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위해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스토퍼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장치가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제어판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상단에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배치되어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모바일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선반이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다른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사람이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작동하지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않도록합니다</w:t>
      </w:r>
      <w:r w:rsidRPr="00387F52">
        <w:rPr>
          <w:lang w:eastAsia="ko"/>
        </w:rPr>
        <w:t>.</w:t>
      </w:r>
    </w:p>
    <w:p w14:paraId="47F6DC40" w14:textId="6EAFF0D1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캐스터에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문지르는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측면은</w:t>
      </w:r>
      <w:r w:rsidR="0021684F">
        <w:rPr>
          <w:rFonts w:hint="eastAsia"/>
          <w:lang w:eastAsia="ko"/>
        </w:rPr>
        <w:t xml:space="preserve"> </w:t>
      </w:r>
      <w:r w:rsidRPr="002E293E">
        <w:rPr>
          <w:lang w:eastAsia="ko"/>
        </w:rPr>
        <w:t>오랜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마찰에도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마모가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없어야합니다</w:t>
      </w:r>
      <w:r w:rsidRPr="002E293E">
        <w:rPr>
          <w:lang w:eastAsia="ko"/>
        </w:rPr>
        <w:t>.</w:t>
      </w:r>
    </w:p>
    <w:p w14:paraId="646C706B" w14:textId="37392917" w:rsidR="00741C84" w:rsidRDefault="0021684F" w:rsidP="00387F52">
      <w:pPr>
        <w:pStyle w:val="ListParagraph"/>
        <w:numPr>
          <w:ilvl w:val="0"/>
          <w:numId w:val="1"/>
        </w:numPr>
      </w:pPr>
      <w:r>
        <w:rPr>
          <w:rFonts w:hint="eastAsia"/>
          <w:lang w:eastAsia="ko"/>
        </w:rPr>
        <w:t>기능</w:t>
      </w:r>
      <w:r w:rsidR="00F51004">
        <w:rPr>
          <w:rFonts w:hint="eastAsia"/>
          <w:lang w:eastAsia="ko"/>
        </w:rPr>
        <w:t xml:space="preserve"> </w:t>
      </w:r>
      <w:r w:rsidR="00F51004">
        <w:rPr>
          <w:rFonts w:hint="eastAsia"/>
          <w:lang w:eastAsia="ko"/>
        </w:rPr>
        <w:t>및</w:t>
      </w:r>
      <w:r w:rsidR="00F51004">
        <w:rPr>
          <w:rFonts w:hint="eastAsia"/>
          <w:lang w:eastAsia="ko"/>
        </w:rPr>
        <w:t xml:space="preserve"> </w:t>
      </w:r>
      <w:r w:rsidR="00F51004">
        <w:rPr>
          <w:rFonts w:hint="eastAsia"/>
          <w:lang w:eastAsia="ko"/>
        </w:rPr>
        <w:t>성능</w:t>
      </w:r>
    </w:p>
    <w:p w14:paraId="2F21ABAA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동일한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생산에서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제품의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부품과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구성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재료의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부품은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상호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교환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가능해야합니다</w:t>
      </w:r>
      <w:r w:rsidRPr="002E293E">
        <w:rPr>
          <w:lang w:eastAsia="ko"/>
        </w:rPr>
        <w:t xml:space="preserve">. </w:t>
      </w:r>
    </w:p>
    <w:p w14:paraId="39C356B9" w14:textId="638958F6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조립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및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해체가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용이</w:t>
      </w:r>
      <w:r w:rsidR="00336EE0">
        <w:rPr>
          <w:rFonts w:hint="eastAsia"/>
          <w:lang w:eastAsia="ko"/>
        </w:rPr>
        <w:t>해야</w:t>
      </w:r>
      <w:r w:rsidR="00336EE0">
        <w:rPr>
          <w:rFonts w:hint="eastAsia"/>
          <w:lang w:eastAsia="ko"/>
        </w:rPr>
        <w:t xml:space="preserve"> </w:t>
      </w:r>
      <w:r w:rsidR="0021684F">
        <w:rPr>
          <w:rFonts w:hint="eastAsia"/>
          <w:lang w:eastAsia="ko"/>
        </w:rPr>
        <w:t>하며</w:t>
      </w:r>
      <w:r w:rsidR="0021684F">
        <w:rPr>
          <w:rFonts w:hint="eastAsia"/>
          <w:lang w:eastAsia="ko"/>
        </w:rPr>
        <w:t>,</w:t>
      </w:r>
      <w:r w:rsidR="0021684F">
        <w:rPr>
          <w:lang w:eastAsia="ko"/>
        </w:rPr>
        <w:t xml:space="preserve"> </w:t>
      </w:r>
      <w:r w:rsidR="0021684F">
        <w:rPr>
          <w:rFonts w:hint="eastAsia"/>
          <w:lang w:eastAsia="ko"/>
        </w:rPr>
        <w:t>추후</w:t>
      </w:r>
      <w:r w:rsidR="0021684F">
        <w:rPr>
          <w:rFonts w:hint="eastAsia"/>
          <w:lang w:eastAsia="ko"/>
        </w:rPr>
        <w:t xml:space="preserve"> </w:t>
      </w:r>
      <w:r w:rsidR="0021684F">
        <w:rPr>
          <w:rFonts w:hint="eastAsia"/>
          <w:lang w:eastAsia="ko"/>
        </w:rPr>
        <w:t>련의</w:t>
      </w:r>
      <w:r w:rsidR="0021684F">
        <w:rPr>
          <w:rFonts w:hint="eastAsia"/>
          <w:lang w:eastAsia="ko"/>
        </w:rPr>
        <w:t xml:space="preserve"> </w:t>
      </w:r>
      <w:r w:rsidR="0021684F">
        <w:rPr>
          <w:rFonts w:hint="eastAsia"/>
          <w:lang w:eastAsia="ko"/>
        </w:rPr>
        <w:t>증</w:t>
      </w:r>
      <w:r w:rsidR="0021684F">
        <w:rPr>
          <w:rFonts w:hint="eastAsia"/>
          <w:lang w:eastAsia="ko"/>
        </w:rPr>
        <w:t>,</w:t>
      </w:r>
      <w:r w:rsidR="0021684F">
        <w:rPr>
          <w:rFonts w:hint="eastAsia"/>
          <w:lang w:eastAsia="ko"/>
        </w:rPr>
        <w:t>감이</w:t>
      </w:r>
      <w:r w:rsidR="0021684F">
        <w:rPr>
          <w:rFonts w:hint="eastAsia"/>
          <w:lang w:eastAsia="ko"/>
        </w:rPr>
        <w:t xml:space="preserve"> </w:t>
      </w:r>
      <w:r w:rsidR="0021684F">
        <w:rPr>
          <w:rFonts w:hint="eastAsia"/>
          <w:lang w:eastAsia="ko"/>
        </w:rPr>
        <w:t>가능하도록</w:t>
      </w:r>
      <w:r w:rsidR="0021684F">
        <w:rPr>
          <w:rFonts w:hint="eastAsia"/>
          <w:lang w:eastAsia="ko"/>
        </w:rPr>
        <w:t xml:space="preserve"> </w:t>
      </w:r>
      <w:r w:rsidR="0021684F">
        <w:rPr>
          <w:rFonts w:hint="eastAsia"/>
          <w:lang w:eastAsia="ko"/>
        </w:rPr>
        <w:t>제작되어야</w:t>
      </w:r>
      <w:r w:rsidR="0021684F">
        <w:rPr>
          <w:rFonts w:hint="eastAsia"/>
          <w:lang w:eastAsia="ko"/>
        </w:rPr>
        <w:t xml:space="preserve"> </w:t>
      </w:r>
      <w:r w:rsidR="0021684F">
        <w:rPr>
          <w:rFonts w:hint="eastAsia"/>
          <w:lang w:eastAsia="ko"/>
        </w:rPr>
        <w:t>한다</w:t>
      </w:r>
      <w:r w:rsidR="00336EE0">
        <w:rPr>
          <w:rFonts w:hint="eastAsia"/>
          <w:lang w:eastAsia="ko"/>
        </w:rPr>
        <w:t>.</w:t>
      </w:r>
      <w:r w:rsidRPr="002E293E">
        <w:rPr>
          <w:lang w:eastAsia="ko"/>
        </w:rPr>
        <w:t xml:space="preserve"> </w:t>
      </w:r>
    </w:p>
    <w:p w14:paraId="15E2D95E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선반의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단일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조정은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저장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효율을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극대화하기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위해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자유로워야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합니다</w:t>
      </w:r>
      <w:r w:rsidRPr="002E293E">
        <w:rPr>
          <w:lang w:eastAsia="ko"/>
        </w:rPr>
        <w:t>.</w:t>
      </w:r>
    </w:p>
    <w:p w14:paraId="3AB99CAD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선반과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선반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사이에는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충격을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흡수하기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위해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충격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완충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고무를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부착해야합니다</w:t>
      </w:r>
      <w:r w:rsidRPr="002E293E">
        <w:rPr>
          <w:lang w:eastAsia="ko"/>
        </w:rPr>
        <w:t>.</w:t>
      </w:r>
    </w:p>
    <w:p w14:paraId="7DBC7528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신체에는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비틀림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변형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균열이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없어야하며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사용하기에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완벽한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품질이어야합니다</w:t>
      </w:r>
      <w:r w:rsidRPr="002E293E">
        <w:rPr>
          <w:lang w:eastAsia="ko"/>
        </w:rPr>
        <w:t>.</w:t>
      </w:r>
    </w:p>
    <w:p w14:paraId="41E77758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제품은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개별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포장으로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배송되며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운송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중에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손상되거나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손상되어서는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안됩니다</w:t>
      </w:r>
      <w:r w:rsidRPr="002E293E">
        <w:rPr>
          <w:lang w:eastAsia="ko"/>
        </w:rPr>
        <w:t>.</w:t>
      </w:r>
    </w:p>
    <w:p w14:paraId="67DA2F87" w14:textId="16FEA29B" w:rsidR="00741C84" w:rsidRDefault="0021684F" w:rsidP="00387F52">
      <w:pPr>
        <w:pStyle w:val="ListParagraph"/>
        <w:numPr>
          <w:ilvl w:val="0"/>
          <w:numId w:val="1"/>
        </w:numPr>
      </w:pPr>
      <w:r>
        <w:rPr>
          <w:rFonts w:hint="eastAsia"/>
        </w:rPr>
        <w:t>가공</w:t>
      </w:r>
    </w:p>
    <w:p w14:paraId="1054ED75" w14:textId="28568EC4" w:rsidR="00741C84" w:rsidRDefault="00741C84" w:rsidP="0021684F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사용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모든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재료는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조인트의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변형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균열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및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결함이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없어야합니다</w:t>
      </w:r>
      <w:r w:rsidRPr="002E293E">
        <w:rPr>
          <w:lang w:eastAsia="ko"/>
        </w:rPr>
        <w:t>.</w:t>
      </w:r>
    </w:p>
    <w:p w14:paraId="2526520F" w14:textId="4AE226A4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측면</w:t>
      </w:r>
      <w:r w:rsidRPr="002E293E">
        <w:rPr>
          <w:lang w:eastAsia="ko"/>
        </w:rPr>
        <w:t xml:space="preserve">, </w:t>
      </w:r>
      <w:r w:rsidR="0021684F">
        <w:rPr>
          <w:rFonts w:hint="eastAsia"/>
          <w:lang w:eastAsia="ko"/>
        </w:rPr>
        <w:t>뒷판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및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선반과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같이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표면이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널리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노출되는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영역은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보강재의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최소</w:t>
      </w:r>
      <w:r w:rsidRPr="002E293E">
        <w:rPr>
          <w:lang w:eastAsia="ko"/>
        </w:rPr>
        <w:t xml:space="preserve"> 1 </w:t>
      </w:r>
      <w:r w:rsidRPr="002E293E">
        <w:rPr>
          <w:lang w:eastAsia="ko"/>
        </w:rPr>
        <w:t>카피를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삽입하여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만들어집니다</w:t>
      </w:r>
      <w:r w:rsidRPr="002E293E">
        <w:rPr>
          <w:lang w:eastAsia="ko"/>
        </w:rPr>
        <w:t>.</w:t>
      </w:r>
    </w:p>
    <w:p w14:paraId="4A26D7E6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 xml:space="preserve"> </w:t>
      </w:r>
      <w:r w:rsidRPr="002E293E">
        <w:rPr>
          <w:lang w:eastAsia="ko"/>
        </w:rPr>
        <w:t>인체와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물품과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접촉하는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부분에는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날카로운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돌출부나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모서리가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없어야합니다</w:t>
      </w:r>
      <w:r w:rsidRPr="002E293E">
        <w:rPr>
          <w:lang w:eastAsia="ko"/>
        </w:rPr>
        <w:t>.</w:t>
      </w:r>
    </w:p>
    <w:p w14:paraId="4F357336" w14:textId="6F64377E" w:rsidR="00741C84" w:rsidRDefault="0021684F" w:rsidP="00387F52">
      <w:pPr>
        <w:pStyle w:val="ListParagraph"/>
        <w:numPr>
          <w:ilvl w:val="0"/>
          <w:numId w:val="1"/>
        </w:numPr>
      </w:pPr>
      <w:r>
        <w:rPr>
          <w:rFonts w:hint="eastAsia"/>
        </w:rPr>
        <w:t>표면처리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도장</w:t>
      </w:r>
    </w:p>
    <w:p w14:paraId="5091C498" w14:textId="77777777" w:rsidR="00741C84" w:rsidRDefault="00741C84" w:rsidP="00387F52">
      <w:pPr>
        <w:pStyle w:val="ListParagraph"/>
        <w:numPr>
          <w:ilvl w:val="1"/>
          <w:numId w:val="1"/>
        </w:numPr>
        <w:ind w:left="1260" w:hanging="540"/>
      </w:pPr>
      <w:r w:rsidRPr="002E293E">
        <w:rPr>
          <w:lang w:eastAsia="ko"/>
        </w:rPr>
        <w:t>페인트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표면에는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페인트의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불규칙성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얼룩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벗겨짐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균일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한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두께</w:t>
      </w:r>
      <w:r w:rsidRPr="002E293E">
        <w:rPr>
          <w:lang w:eastAsia="ko"/>
        </w:rPr>
        <w:t xml:space="preserve">, </w:t>
      </w:r>
      <w:r w:rsidRPr="002E293E">
        <w:rPr>
          <w:lang w:eastAsia="ko"/>
        </w:rPr>
        <w:t>광택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및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색조가</w:t>
      </w:r>
      <w:r w:rsidRPr="002E293E">
        <w:rPr>
          <w:lang w:eastAsia="ko"/>
        </w:rPr>
        <w:t xml:space="preserve"> </w:t>
      </w:r>
      <w:r w:rsidRPr="002E293E">
        <w:rPr>
          <w:lang w:eastAsia="ko"/>
        </w:rPr>
        <w:t>없어야합니다</w:t>
      </w:r>
      <w:r w:rsidRPr="002E293E">
        <w:rPr>
          <w:lang w:eastAsia="ko"/>
        </w:rPr>
        <w:t>.</w:t>
      </w:r>
    </w:p>
    <w:p w14:paraId="0F4545F7" w14:textId="77777777" w:rsidR="00387F52" w:rsidRPr="00387F52" w:rsidRDefault="00741C84" w:rsidP="00B85337">
      <w:pPr>
        <w:pStyle w:val="ListParagraph"/>
        <w:numPr>
          <w:ilvl w:val="1"/>
          <w:numId w:val="1"/>
        </w:numPr>
        <w:ind w:left="1260" w:hanging="540"/>
      </w:pPr>
      <w:r w:rsidRPr="00387F52">
        <w:rPr>
          <w:lang w:eastAsia="ko"/>
        </w:rPr>
        <w:t>코팅은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에폭시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폴리에스테르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분말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코팅에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대해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규정된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코팅과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동일하거나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그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초과인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내구성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있는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페인트를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사용한다</w:t>
      </w:r>
      <w:r w:rsidRPr="00387F52">
        <w:rPr>
          <w:lang w:eastAsia="ko"/>
        </w:rPr>
        <w:t>.</w:t>
      </w:r>
    </w:p>
    <w:p w14:paraId="5E46C406" w14:textId="115AFC6C" w:rsidR="00741C84" w:rsidRDefault="00741C84" w:rsidP="00B85337">
      <w:pPr>
        <w:pStyle w:val="ListParagraph"/>
        <w:numPr>
          <w:ilvl w:val="1"/>
          <w:numId w:val="1"/>
        </w:numPr>
        <w:ind w:left="1260" w:hanging="540"/>
      </w:pPr>
      <w:r w:rsidRPr="00387F52">
        <w:rPr>
          <w:lang w:eastAsia="ko"/>
        </w:rPr>
        <w:t>모든</w:t>
      </w:r>
      <w:r w:rsidRPr="00387F52">
        <w:rPr>
          <w:lang w:eastAsia="ko"/>
        </w:rPr>
        <w:t xml:space="preserve"> </w:t>
      </w:r>
      <w:r w:rsidR="0021684F">
        <w:rPr>
          <w:rFonts w:hint="eastAsia"/>
          <w:lang w:eastAsia="ko"/>
        </w:rPr>
        <w:t>도장</w:t>
      </w:r>
      <w:r w:rsidRPr="00387F52">
        <w:rPr>
          <w:lang w:eastAsia="ko"/>
        </w:rPr>
        <w:t>은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탈지되고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코팅되어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불순물을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완전히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제거한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다음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페인트</w:t>
      </w:r>
      <w:r w:rsidRPr="00387F52">
        <w:rPr>
          <w:lang w:eastAsia="ko"/>
        </w:rPr>
        <w:t xml:space="preserve"> </w:t>
      </w:r>
      <w:r w:rsidRPr="00387F52">
        <w:rPr>
          <w:lang w:eastAsia="ko"/>
        </w:rPr>
        <w:t>칠합니다</w:t>
      </w:r>
      <w:r w:rsidRPr="00387F52">
        <w:rPr>
          <w:lang w:eastAsia="ko"/>
        </w:rPr>
        <w:t>.</w:t>
      </w:r>
    </w:p>
    <w:p w14:paraId="4B8A7849" w14:textId="1DAA8591" w:rsidR="00E753AE" w:rsidRDefault="00E753AE" w:rsidP="00741C84"/>
    <w:sectPr w:rsidR="00E753A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CCC"/>
    <w:multiLevelType w:val="multilevel"/>
    <w:tmpl w:val="D06C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772749"/>
    <w:multiLevelType w:val="hybridMultilevel"/>
    <w:tmpl w:val="2AFEB288"/>
    <w:lvl w:ilvl="0" w:tplc="7C80D370">
      <w:start w:val="97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54A5"/>
    <w:multiLevelType w:val="multilevel"/>
    <w:tmpl w:val="7944B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8AA3DDE"/>
    <w:multiLevelType w:val="hybridMultilevel"/>
    <w:tmpl w:val="16CE5B18"/>
    <w:lvl w:ilvl="0" w:tplc="55761536">
      <w:start w:val="970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64431"/>
    <w:multiLevelType w:val="multilevel"/>
    <w:tmpl w:val="7944B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1586947">
    <w:abstractNumId w:val="4"/>
  </w:num>
  <w:num w:numId="2" w16cid:durableId="1653101821">
    <w:abstractNumId w:val="1"/>
  </w:num>
  <w:num w:numId="3" w16cid:durableId="1055736850">
    <w:abstractNumId w:val="3"/>
  </w:num>
  <w:num w:numId="4" w16cid:durableId="248466769">
    <w:abstractNumId w:val="2"/>
  </w:num>
  <w:num w:numId="5" w16cid:durableId="123242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67"/>
    <w:rsid w:val="000E25E4"/>
    <w:rsid w:val="0021684F"/>
    <w:rsid w:val="00235833"/>
    <w:rsid w:val="00336EE0"/>
    <w:rsid w:val="00387F52"/>
    <w:rsid w:val="005B03F8"/>
    <w:rsid w:val="00732867"/>
    <w:rsid w:val="00741C84"/>
    <w:rsid w:val="00886EF3"/>
    <w:rsid w:val="009523AF"/>
    <w:rsid w:val="00AA5091"/>
    <w:rsid w:val="00B05EB9"/>
    <w:rsid w:val="00E01C88"/>
    <w:rsid w:val="00E753AE"/>
    <w:rsid w:val="00F03210"/>
    <w:rsid w:val="00F10D1B"/>
    <w:rsid w:val="00F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A552"/>
  <w15:chartTrackingRefBased/>
  <w15:docId w15:val="{F31275AB-678C-4F2D-A43F-569A74E5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67"/>
    <w:pPr>
      <w:ind w:left="720"/>
      <w:contextualSpacing/>
    </w:pPr>
  </w:style>
  <w:style w:type="table" w:styleId="TableGrid">
    <w:name w:val="Table Grid"/>
    <w:basedOn w:val="TableNormal"/>
    <w:uiPriority w:val="39"/>
    <w:rsid w:val="0073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0291-BC5B-45A6-96D2-209395CC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Young Kim</dc:creator>
  <cp:keywords/>
  <dc:description/>
  <cp:lastModifiedBy>Min-Ji Yu</cp:lastModifiedBy>
  <cp:revision>3</cp:revision>
  <dcterms:created xsi:type="dcterms:W3CDTF">2022-07-05T07:49:00Z</dcterms:created>
  <dcterms:modified xsi:type="dcterms:W3CDTF">2022-07-06T00:36:00Z</dcterms:modified>
</cp:coreProperties>
</file>